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3" w:rsidRDefault="00E5641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418"/>
        <w:gridCol w:w="4110"/>
      </w:tblGrid>
      <w:tr w:rsidR="00E56413" w:rsidRPr="00D530C4" w:rsidTr="00DA7E6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30A9" w:rsidRPr="009A6ABA" w:rsidRDefault="006230A9" w:rsidP="005E32BD">
            <w:pPr>
              <w:pStyle w:val="1"/>
              <w:ind w:right="-250"/>
              <w:jc w:val="left"/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</w:pPr>
          </w:p>
          <w:p w:rsidR="006230A9" w:rsidRPr="009A6ABA" w:rsidRDefault="006230A9" w:rsidP="005E32BD">
            <w:pPr>
              <w:pStyle w:val="1"/>
              <w:ind w:right="-250"/>
              <w:jc w:val="left"/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</w:pPr>
          </w:p>
          <w:p w:rsidR="00E56413" w:rsidRPr="009A6ABA" w:rsidRDefault="00E56413" w:rsidP="005E32BD">
            <w:pPr>
              <w:pStyle w:val="1"/>
              <w:ind w:right="-250"/>
              <w:jc w:val="left"/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9A6ABA"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  <w:t>«Утверждаю»</w:t>
            </w:r>
          </w:p>
          <w:p w:rsidR="00E56413" w:rsidRPr="00E044B9" w:rsidRDefault="00E56413" w:rsidP="00065B1B">
            <w:pPr>
              <w:ind w:right="-250"/>
              <w:jc w:val="both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 xml:space="preserve">Заместитель </w:t>
            </w:r>
            <w:r w:rsidR="00065B1B" w:rsidRPr="00E044B9">
              <w:rPr>
                <w:sz w:val="26"/>
                <w:szCs w:val="26"/>
              </w:rPr>
              <w:t>министра</w:t>
            </w:r>
            <w:r w:rsidRPr="00E044B9">
              <w:rPr>
                <w:sz w:val="26"/>
                <w:szCs w:val="26"/>
              </w:rPr>
              <w:t xml:space="preserve"> физич</w:t>
            </w:r>
            <w:r w:rsidRPr="00E044B9">
              <w:rPr>
                <w:sz w:val="26"/>
                <w:szCs w:val="26"/>
              </w:rPr>
              <w:t>е</w:t>
            </w:r>
            <w:r w:rsidRPr="00E044B9">
              <w:rPr>
                <w:sz w:val="26"/>
                <w:szCs w:val="26"/>
              </w:rPr>
              <w:t xml:space="preserve">ской </w:t>
            </w:r>
          </w:p>
          <w:p w:rsidR="00E56413" w:rsidRPr="00E044B9" w:rsidRDefault="00F43B72" w:rsidP="005E32BD">
            <w:pPr>
              <w:ind w:right="-250"/>
              <w:jc w:val="both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культуры, спорта</w:t>
            </w:r>
            <w:r w:rsidR="00A8168A">
              <w:rPr>
                <w:sz w:val="26"/>
                <w:szCs w:val="26"/>
              </w:rPr>
              <w:t xml:space="preserve"> </w:t>
            </w:r>
          </w:p>
          <w:p w:rsidR="00E56413" w:rsidRPr="00E044B9" w:rsidRDefault="00F43B72" w:rsidP="005E32BD">
            <w:pPr>
              <w:ind w:right="-250"/>
              <w:jc w:val="both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и работы</w:t>
            </w:r>
            <w:r w:rsidR="00E56413" w:rsidRPr="00E044B9">
              <w:rPr>
                <w:sz w:val="26"/>
                <w:szCs w:val="26"/>
              </w:rPr>
              <w:t xml:space="preserve"> с молодежью </w:t>
            </w:r>
          </w:p>
          <w:p w:rsidR="00E56413" w:rsidRPr="00E044B9" w:rsidRDefault="00E56413" w:rsidP="005E32BD">
            <w:pPr>
              <w:ind w:right="-250"/>
              <w:jc w:val="both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Московской области</w:t>
            </w:r>
          </w:p>
          <w:p w:rsidR="00E56413" w:rsidRPr="00E044B9" w:rsidRDefault="00E56413" w:rsidP="005E32BD">
            <w:pPr>
              <w:ind w:right="-533"/>
              <w:jc w:val="both"/>
              <w:rPr>
                <w:sz w:val="26"/>
                <w:szCs w:val="26"/>
              </w:rPr>
            </w:pPr>
          </w:p>
          <w:p w:rsidR="00E56413" w:rsidRPr="00E044B9" w:rsidRDefault="00E56413" w:rsidP="005B73AD">
            <w:pPr>
              <w:ind w:right="-250"/>
              <w:jc w:val="both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 xml:space="preserve">_____________ </w:t>
            </w:r>
            <w:r w:rsidR="00E044B9" w:rsidRPr="00E044B9">
              <w:rPr>
                <w:sz w:val="26"/>
                <w:szCs w:val="26"/>
              </w:rPr>
              <w:t xml:space="preserve">А.Э. </w:t>
            </w:r>
            <w:r w:rsidR="00F43B72" w:rsidRPr="00E044B9">
              <w:rPr>
                <w:bCs/>
                <w:sz w:val="26"/>
                <w:szCs w:val="26"/>
                <w:shd w:val="clear" w:color="auto" w:fill="FFFFFF"/>
              </w:rPr>
              <w:t>Конокотин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6413" w:rsidRPr="00E044B9" w:rsidRDefault="00E56413" w:rsidP="00D530C4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230A9" w:rsidRPr="009A6ABA" w:rsidRDefault="006230A9" w:rsidP="005E32BD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u w:val="single"/>
                <w:lang w:val="ru-RU" w:eastAsia="ru-RU"/>
              </w:rPr>
            </w:pPr>
          </w:p>
          <w:p w:rsidR="00DA7E6C" w:rsidRPr="00DA7E6C" w:rsidRDefault="00DA7E6C" w:rsidP="00DA7E6C"/>
          <w:p w:rsidR="00E56413" w:rsidRPr="009A6ABA" w:rsidRDefault="00E56413" w:rsidP="005E32BD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9A6ABA">
              <w:rPr>
                <w:rFonts w:ascii="Times New Roman" w:hAnsi="Times New Roman"/>
                <w:bCs w:val="0"/>
                <w:kern w:val="0"/>
                <w:sz w:val="26"/>
                <w:szCs w:val="26"/>
                <w:lang w:val="ru-RU" w:eastAsia="ru-RU"/>
              </w:rPr>
              <w:t>«Утверждаю»</w:t>
            </w:r>
          </w:p>
          <w:p w:rsidR="00E56413" w:rsidRPr="00E044B9" w:rsidRDefault="00E56413" w:rsidP="005E32BD">
            <w:pPr>
              <w:ind w:firstLine="13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Председатель РОО</w:t>
            </w:r>
          </w:p>
          <w:p w:rsidR="00E56413" w:rsidRPr="00E044B9" w:rsidRDefault="00E56413" w:rsidP="005E32BD">
            <w:pPr>
              <w:ind w:firstLine="13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«Федерация футб</w:t>
            </w:r>
            <w:r w:rsidRPr="00E044B9">
              <w:rPr>
                <w:sz w:val="26"/>
                <w:szCs w:val="26"/>
              </w:rPr>
              <w:t>о</w:t>
            </w:r>
            <w:r w:rsidRPr="00E044B9">
              <w:rPr>
                <w:sz w:val="26"/>
                <w:szCs w:val="26"/>
              </w:rPr>
              <w:t xml:space="preserve">ла </w:t>
            </w:r>
          </w:p>
          <w:p w:rsidR="00E56413" w:rsidRPr="00E044B9" w:rsidRDefault="00E56413" w:rsidP="005E32BD">
            <w:pPr>
              <w:ind w:firstLine="13"/>
              <w:rPr>
                <w:sz w:val="26"/>
                <w:szCs w:val="26"/>
              </w:rPr>
            </w:pPr>
            <w:r w:rsidRPr="00E044B9">
              <w:rPr>
                <w:sz w:val="26"/>
                <w:szCs w:val="26"/>
              </w:rPr>
              <w:t>Московской обл</w:t>
            </w:r>
            <w:r w:rsidRPr="00E044B9">
              <w:rPr>
                <w:sz w:val="26"/>
                <w:szCs w:val="26"/>
              </w:rPr>
              <w:t>а</w:t>
            </w:r>
            <w:r w:rsidRPr="00E044B9">
              <w:rPr>
                <w:sz w:val="26"/>
                <w:szCs w:val="26"/>
              </w:rPr>
              <w:t>сти»</w:t>
            </w:r>
          </w:p>
          <w:p w:rsidR="00E56413" w:rsidRPr="00E044B9" w:rsidRDefault="00E56413" w:rsidP="005E32BD">
            <w:pPr>
              <w:ind w:firstLine="13"/>
              <w:rPr>
                <w:sz w:val="26"/>
                <w:szCs w:val="26"/>
              </w:rPr>
            </w:pPr>
          </w:p>
          <w:p w:rsidR="00E56413" w:rsidRPr="00E044B9" w:rsidRDefault="00E56413" w:rsidP="005E32BD">
            <w:pPr>
              <w:ind w:firstLine="13"/>
              <w:rPr>
                <w:sz w:val="26"/>
                <w:szCs w:val="26"/>
              </w:rPr>
            </w:pPr>
          </w:p>
          <w:p w:rsidR="00E56413" w:rsidRPr="00E044B9" w:rsidRDefault="00CF01F4" w:rsidP="00CF01F4">
            <w:pPr>
              <w:ind w:left="-5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E56413" w:rsidRPr="00E044B9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</w:t>
            </w:r>
            <w:r w:rsidR="00E56413" w:rsidRPr="00E044B9">
              <w:rPr>
                <w:sz w:val="26"/>
                <w:szCs w:val="26"/>
              </w:rPr>
              <w:t xml:space="preserve">___ </w:t>
            </w:r>
            <w:r w:rsidR="005B73AD" w:rsidRPr="00E044B9">
              <w:rPr>
                <w:sz w:val="26"/>
                <w:szCs w:val="26"/>
              </w:rPr>
              <w:t xml:space="preserve">И.В. </w:t>
            </w:r>
            <w:r w:rsidR="00E56413" w:rsidRPr="00E044B9">
              <w:rPr>
                <w:sz w:val="26"/>
                <w:szCs w:val="26"/>
              </w:rPr>
              <w:t>Е</w:t>
            </w:r>
            <w:r w:rsidR="00E56413" w:rsidRPr="00E044B9">
              <w:rPr>
                <w:sz w:val="26"/>
                <w:szCs w:val="26"/>
              </w:rPr>
              <w:t>ф</w:t>
            </w:r>
            <w:r w:rsidR="00E56413" w:rsidRPr="00E044B9">
              <w:rPr>
                <w:sz w:val="26"/>
                <w:szCs w:val="26"/>
              </w:rPr>
              <w:t xml:space="preserve">ремов </w:t>
            </w:r>
          </w:p>
        </w:tc>
      </w:tr>
    </w:tbl>
    <w:p w:rsidR="00E56413" w:rsidRDefault="00E56413" w:rsidP="00754D31">
      <w:pPr>
        <w:pStyle w:val="1"/>
        <w:ind w:left="-851"/>
        <w:jc w:val="both"/>
        <w:rPr>
          <w:rFonts w:ascii="Arial" w:hAnsi="Arial"/>
          <w:szCs w:val="28"/>
        </w:rPr>
      </w:pPr>
    </w:p>
    <w:p w:rsidR="00E56413" w:rsidRDefault="00E56413" w:rsidP="00F347C1">
      <w:pPr>
        <w:pStyle w:val="1"/>
        <w:jc w:val="left"/>
        <w:rPr>
          <w:rFonts w:ascii="Arial" w:hAnsi="Arial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Default="00E56413" w:rsidP="000F4AAF">
      <w:pPr>
        <w:pStyle w:val="1"/>
        <w:ind w:left="-851"/>
        <w:rPr>
          <w:rFonts w:ascii="Tahoma" w:hAnsi="Tahoma" w:cs="Tahoma"/>
          <w:szCs w:val="28"/>
        </w:rPr>
      </w:pPr>
    </w:p>
    <w:p w:rsidR="00E56413" w:rsidRPr="00C63D23" w:rsidRDefault="00E56413" w:rsidP="000F4AAF">
      <w:pPr>
        <w:pStyle w:val="1"/>
        <w:ind w:left="-851"/>
        <w:rPr>
          <w:sz w:val="26"/>
          <w:szCs w:val="26"/>
        </w:rPr>
      </w:pPr>
      <w:r w:rsidRPr="00C63D23">
        <w:rPr>
          <w:sz w:val="26"/>
          <w:szCs w:val="26"/>
        </w:rPr>
        <w:t>ПОЛОЖЕНИЕ</w:t>
      </w:r>
    </w:p>
    <w:p w:rsidR="00E56413" w:rsidRPr="00C63D23" w:rsidRDefault="00E56413" w:rsidP="000F4AAF">
      <w:pPr>
        <w:ind w:left="-851"/>
        <w:jc w:val="center"/>
        <w:rPr>
          <w:sz w:val="26"/>
          <w:szCs w:val="26"/>
        </w:rPr>
      </w:pPr>
      <w:r w:rsidRPr="00C63D23">
        <w:rPr>
          <w:sz w:val="26"/>
          <w:szCs w:val="26"/>
        </w:rPr>
        <w:t xml:space="preserve">о соревнованиях Московской области по футболу </w:t>
      </w:r>
    </w:p>
    <w:p w:rsidR="00E56413" w:rsidRPr="00C63D23" w:rsidRDefault="00E56413" w:rsidP="000F4AAF">
      <w:pPr>
        <w:ind w:left="-851"/>
        <w:jc w:val="center"/>
        <w:rPr>
          <w:sz w:val="26"/>
          <w:szCs w:val="26"/>
        </w:rPr>
      </w:pPr>
      <w:r w:rsidRPr="00C63D23">
        <w:rPr>
          <w:sz w:val="26"/>
          <w:szCs w:val="26"/>
        </w:rPr>
        <w:t>«Кожаный мяч» на 201</w:t>
      </w:r>
      <w:r w:rsidR="00AE244E">
        <w:rPr>
          <w:sz w:val="26"/>
          <w:szCs w:val="26"/>
        </w:rPr>
        <w:t>4</w:t>
      </w:r>
      <w:r w:rsidRPr="00C63D23">
        <w:rPr>
          <w:sz w:val="26"/>
          <w:szCs w:val="26"/>
        </w:rPr>
        <w:t xml:space="preserve"> год</w:t>
      </w: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E56413" w:rsidRDefault="00E56413" w:rsidP="000F4AAF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724BD2" w:rsidRDefault="00724BD2" w:rsidP="00724BD2"/>
    <w:p w:rsidR="00724BD2" w:rsidRDefault="00724BD2" w:rsidP="00724BD2">
      <w:pPr>
        <w:ind w:left="-851"/>
        <w:jc w:val="center"/>
        <w:rPr>
          <w:rFonts w:ascii="Tahoma" w:hAnsi="Tahoma" w:cs="Tahoma"/>
          <w:sz w:val="28"/>
          <w:szCs w:val="28"/>
        </w:rPr>
      </w:pPr>
    </w:p>
    <w:p w:rsidR="00506138" w:rsidRDefault="00506138" w:rsidP="00506138">
      <w:pPr>
        <w:pStyle w:val="-1"/>
        <w:numPr>
          <w:ilvl w:val="0"/>
          <w:numId w:val="16"/>
        </w:numPr>
        <w:tabs>
          <w:tab w:val="left" w:pos="300"/>
        </w:tabs>
        <w:ind w:left="0" w:firstLine="0"/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</w:rPr>
        <w:t>ОБЩИЕ ПОЛОЖЕНИЯ</w:t>
      </w:r>
    </w:p>
    <w:p w:rsidR="000955B7" w:rsidRPr="00CC0F7D" w:rsidRDefault="000955B7" w:rsidP="000955B7">
      <w:pPr>
        <w:pStyle w:val="-1"/>
        <w:tabs>
          <w:tab w:val="left" w:pos="300"/>
        </w:tabs>
        <w:ind w:left="0"/>
        <w:rPr>
          <w:b/>
          <w:sz w:val="26"/>
          <w:szCs w:val="26"/>
        </w:rPr>
      </w:pPr>
    </w:p>
    <w:p w:rsidR="00E56413" w:rsidRPr="00AD5193" w:rsidRDefault="00F3366B" w:rsidP="008E72A1">
      <w:pPr>
        <w:tabs>
          <w:tab w:val="num" w:pos="360"/>
        </w:tabs>
        <w:ind w:left="-42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Соревнования проводятся с целью организации физкультурно-оздоровительной воспитательной работы в общеобразовательных школах и по месту жительства, укрепл</w:t>
      </w:r>
      <w:r w:rsidR="00E56413" w:rsidRPr="00AD5193">
        <w:rPr>
          <w:sz w:val="26"/>
          <w:szCs w:val="26"/>
        </w:rPr>
        <w:t>е</w:t>
      </w:r>
      <w:r w:rsidR="00E56413" w:rsidRPr="00AD5193">
        <w:rPr>
          <w:sz w:val="26"/>
          <w:szCs w:val="26"/>
        </w:rPr>
        <w:t>ния здоровья детей и подростков, вовлечения их в регулярные занятия физической культ</w:t>
      </w:r>
      <w:r w:rsidR="00E56413" w:rsidRPr="00AD5193">
        <w:rPr>
          <w:sz w:val="26"/>
          <w:szCs w:val="26"/>
        </w:rPr>
        <w:t>у</w:t>
      </w:r>
      <w:r w:rsidR="00E56413" w:rsidRPr="00AD5193">
        <w:rPr>
          <w:sz w:val="26"/>
          <w:szCs w:val="26"/>
        </w:rPr>
        <w:t>рой и спортом, выявления способных футболистов, популяризации и развития отечестве</w:t>
      </w:r>
      <w:r w:rsidR="00E56413" w:rsidRPr="00AD5193">
        <w:rPr>
          <w:sz w:val="26"/>
          <w:szCs w:val="26"/>
        </w:rPr>
        <w:t>н</w:t>
      </w:r>
      <w:r w:rsidR="00E56413" w:rsidRPr="00AD5193">
        <w:rPr>
          <w:sz w:val="26"/>
          <w:szCs w:val="26"/>
        </w:rPr>
        <w:t>ного футбола.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b/>
          <w:sz w:val="26"/>
          <w:szCs w:val="26"/>
        </w:rPr>
      </w:pPr>
    </w:p>
    <w:p w:rsidR="00A50B74" w:rsidRDefault="00A50B74" w:rsidP="00A50B74">
      <w:pPr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II</w:t>
      </w:r>
      <w:r w:rsidRPr="00CC0F7D">
        <w:rPr>
          <w:b/>
          <w:sz w:val="26"/>
          <w:szCs w:val="26"/>
        </w:rPr>
        <w:t>. ОРГАНИЗАТОРЫ СОРЕВНОВАНИЙ</w:t>
      </w:r>
    </w:p>
    <w:p w:rsidR="007721B8" w:rsidRDefault="007721B8" w:rsidP="007721B8">
      <w:pPr>
        <w:pStyle w:val="af"/>
        <w:jc w:val="both"/>
        <w:rPr>
          <w:b/>
          <w:sz w:val="26"/>
          <w:szCs w:val="26"/>
        </w:rPr>
      </w:pPr>
    </w:p>
    <w:p w:rsidR="00444CF7" w:rsidRPr="00CC0F7D" w:rsidRDefault="00444CF7" w:rsidP="007721B8">
      <w:pPr>
        <w:pStyle w:val="af"/>
        <w:ind w:left="-426"/>
        <w:jc w:val="both"/>
        <w:rPr>
          <w:b/>
          <w:sz w:val="26"/>
          <w:szCs w:val="26"/>
        </w:rPr>
      </w:pPr>
      <w:r w:rsidRPr="00CC0F7D">
        <w:rPr>
          <w:sz w:val="26"/>
          <w:szCs w:val="26"/>
        </w:rPr>
        <w:t>Организаторами соревнований являются:</w:t>
      </w:r>
    </w:p>
    <w:p w:rsidR="00444CF7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4CF7">
        <w:rPr>
          <w:sz w:val="26"/>
          <w:szCs w:val="26"/>
        </w:rPr>
        <w:t xml:space="preserve">- </w:t>
      </w:r>
      <w:r w:rsidR="00A50B74">
        <w:rPr>
          <w:sz w:val="26"/>
          <w:szCs w:val="26"/>
        </w:rPr>
        <w:t xml:space="preserve">Министерство </w:t>
      </w:r>
      <w:r w:rsidR="00E56413" w:rsidRPr="00AD5193">
        <w:rPr>
          <w:sz w:val="26"/>
          <w:szCs w:val="26"/>
        </w:rPr>
        <w:t xml:space="preserve"> физиче</w:t>
      </w:r>
      <w:r w:rsidR="00AE244E">
        <w:rPr>
          <w:sz w:val="26"/>
          <w:szCs w:val="26"/>
        </w:rPr>
        <w:t xml:space="preserve">ской культуры, спорта </w:t>
      </w:r>
      <w:r w:rsidR="00A50B74">
        <w:rPr>
          <w:sz w:val="26"/>
          <w:szCs w:val="26"/>
        </w:rPr>
        <w:t>и работы</w:t>
      </w:r>
      <w:r w:rsidR="00E56413" w:rsidRPr="00AD5193">
        <w:rPr>
          <w:sz w:val="26"/>
          <w:szCs w:val="26"/>
        </w:rPr>
        <w:t xml:space="preserve"> с молодежью Моско</w:t>
      </w:r>
      <w:r w:rsidR="00E56413" w:rsidRPr="00AD5193">
        <w:rPr>
          <w:sz w:val="26"/>
          <w:szCs w:val="26"/>
        </w:rPr>
        <w:t>в</w:t>
      </w:r>
      <w:r w:rsidR="00E56413" w:rsidRPr="00AD5193">
        <w:rPr>
          <w:sz w:val="26"/>
          <w:szCs w:val="26"/>
        </w:rPr>
        <w:t>ской области</w:t>
      </w:r>
      <w:r w:rsidR="00BD2A48">
        <w:rPr>
          <w:sz w:val="26"/>
          <w:szCs w:val="26"/>
        </w:rPr>
        <w:t xml:space="preserve"> (далее – Минспорт Московской области)</w:t>
      </w:r>
      <w:r w:rsidR="00E56413" w:rsidRPr="00AD5193">
        <w:rPr>
          <w:sz w:val="26"/>
          <w:szCs w:val="26"/>
        </w:rPr>
        <w:t xml:space="preserve">, </w:t>
      </w:r>
    </w:p>
    <w:p w:rsidR="006A230D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Государственное автономное учреждение Московской области «Дирекция по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и проведению спортивных мероприятий, мероприятий в сфере туризма и работы с молодежью» (далее – ГАУ МО «Дирекция спортмероприятий»),</w:t>
      </w:r>
    </w:p>
    <w:p w:rsidR="00444CF7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4CF7">
        <w:rPr>
          <w:sz w:val="26"/>
          <w:szCs w:val="26"/>
        </w:rPr>
        <w:t xml:space="preserve">- </w:t>
      </w:r>
      <w:r w:rsidR="00E56413" w:rsidRPr="00AD5193">
        <w:rPr>
          <w:sz w:val="26"/>
          <w:szCs w:val="26"/>
        </w:rPr>
        <w:t>Федерация футбола Московской области</w:t>
      </w:r>
      <w:r w:rsidR="00BD2A48">
        <w:rPr>
          <w:sz w:val="26"/>
          <w:szCs w:val="26"/>
        </w:rPr>
        <w:t xml:space="preserve"> (далее – ФФМО)</w:t>
      </w:r>
      <w:r w:rsidR="00E56413" w:rsidRPr="00AD5193">
        <w:rPr>
          <w:sz w:val="26"/>
          <w:szCs w:val="26"/>
        </w:rPr>
        <w:t xml:space="preserve">. </w:t>
      </w:r>
    </w:p>
    <w:p w:rsidR="00E5641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Непосредственное проведение </w:t>
      </w:r>
      <w:r w:rsidR="00BD2A48">
        <w:rPr>
          <w:sz w:val="26"/>
          <w:szCs w:val="26"/>
        </w:rPr>
        <w:t xml:space="preserve">соревнований </w:t>
      </w:r>
      <w:r w:rsidRPr="00AD5193">
        <w:rPr>
          <w:sz w:val="26"/>
          <w:szCs w:val="26"/>
        </w:rPr>
        <w:t>возлагае</w:t>
      </w:r>
      <w:r w:rsidRPr="00AD5193">
        <w:rPr>
          <w:sz w:val="26"/>
          <w:szCs w:val="26"/>
        </w:rPr>
        <w:t>т</w:t>
      </w:r>
      <w:r w:rsidRPr="00AD5193">
        <w:rPr>
          <w:sz w:val="26"/>
          <w:szCs w:val="26"/>
        </w:rPr>
        <w:t>ся на Главную судейскую коллегию</w:t>
      </w:r>
      <w:r w:rsidR="00BD2A48">
        <w:rPr>
          <w:sz w:val="26"/>
          <w:szCs w:val="26"/>
        </w:rPr>
        <w:t>, утверждаемую ФФМО.</w:t>
      </w:r>
    </w:p>
    <w:p w:rsidR="000955B7" w:rsidRDefault="000955B7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</w:p>
    <w:p w:rsidR="00B6742F" w:rsidRDefault="00B6742F" w:rsidP="00B6742F">
      <w:pPr>
        <w:tabs>
          <w:tab w:val="left" w:pos="345"/>
        </w:tabs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III</w:t>
      </w:r>
      <w:r w:rsidRPr="00CC0F7D">
        <w:rPr>
          <w:b/>
          <w:sz w:val="26"/>
          <w:szCs w:val="26"/>
        </w:rPr>
        <w:t>. МЕСТО И СРОКИ ПРОВЕДЕНИЯ</w:t>
      </w:r>
    </w:p>
    <w:p w:rsidR="000955B7" w:rsidRPr="00CC0F7D" w:rsidRDefault="000955B7" w:rsidP="00B6742F">
      <w:pPr>
        <w:tabs>
          <w:tab w:val="left" w:pos="345"/>
        </w:tabs>
        <w:jc w:val="center"/>
        <w:rPr>
          <w:b/>
          <w:sz w:val="26"/>
          <w:szCs w:val="26"/>
        </w:rPr>
      </w:pPr>
    </w:p>
    <w:p w:rsidR="00B6742F" w:rsidRPr="00AD5193" w:rsidRDefault="006A230D" w:rsidP="00B6742F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21B8">
        <w:rPr>
          <w:sz w:val="26"/>
          <w:szCs w:val="26"/>
        </w:rPr>
        <w:tab/>
      </w:r>
      <w:r w:rsidR="00B6742F" w:rsidRPr="00AD5193">
        <w:rPr>
          <w:sz w:val="26"/>
          <w:szCs w:val="26"/>
        </w:rPr>
        <w:t xml:space="preserve">Соревнования проводятся в </w:t>
      </w:r>
      <w:r w:rsidR="00BD2A48">
        <w:rPr>
          <w:sz w:val="26"/>
          <w:szCs w:val="26"/>
        </w:rPr>
        <w:t>два</w:t>
      </w:r>
      <w:r w:rsidR="00B6742F" w:rsidRPr="00AD5193">
        <w:rPr>
          <w:sz w:val="26"/>
          <w:szCs w:val="26"/>
        </w:rPr>
        <w:t xml:space="preserve"> этапа:</w:t>
      </w:r>
    </w:p>
    <w:p w:rsidR="00B6742F" w:rsidRPr="00AD5193" w:rsidRDefault="00B6742F" w:rsidP="00B6742F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1-этап:</w:t>
      </w:r>
      <w:r w:rsidRPr="00AD5193">
        <w:rPr>
          <w:sz w:val="26"/>
          <w:szCs w:val="26"/>
        </w:rPr>
        <w:t xml:space="preserve"> Соревнования в городах и районах Московской области (май</w:t>
      </w:r>
      <w:r w:rsidR="006A230D">
        <w:rPr>
          <w:sz w:val="26"/>
          <w:szCs w:val="26"/>
        </w:rPr>
        <w:t xml:space="preserve"> 2014 г.</w:t>
      </w:r>
      <w:r w:rsidRPr="00AD5193">
        <w:rPr>
          <w:sz w:val="26"/>
          <w:szCs w:val="26"/>
        </w:rPr>
        <w:t>)</w:t>
      </w:r>
    </w:p>
    <w:p w:rsidR="00B6742F" w:rsidRPr="00AD5193" w:rsidRDefault="00B6742F" w:rsidP="00B6742F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2-этап</w:t>
      </w:r>
      <w:r w:rsidRPr="00AD5193">
        <w:rPr>
          <w:sz w:val="26"/>
          <w:szCs w:val="26"/>
        </w:rPr>
        <w:t xml:space="preserve">: Зональные </w:t>
      </w:r>
      <w:r w:rsidR="00BD2A48">
        <w:rPr>
          <w:sz w:val="26"/>
          <w:szCs w:val="26"/>
        </w:rPr>
        <w:t xml:space="preserve">и финальные </w:t>
      </w:r>
      <w:r w:rsidRPr="00AD5193">
        <w:rPr>
          <w:sz w:val="26"/>
          <w:szCs w:val="26"/>
        </w:rPr>
        <w:t>соревнования: г. Бронницы</w:t>
      </w:r>
      <w:r w:rsidR="00BD2A48">
        <w:rPr>
          <w:sz w:val="26"/>
          <w:szCs w:val="26"/>
        </w:rPr>
        <w:t xml:space="preserve"> </w:t>
      </w:r>
      <w:r w:rsidR="001C4580">
        <w:rPr>
          <w:sz w:val="26"/>
          <w:szCs w:val="26"/>
        </w:rPr>
        <w:t>0</w:t>
      </w:r>
      <w:r w:rsidRPr="00AD5193">
        <w:rPr>
          <w:sz w:val="26"/>
          <w:szCs w:val="26"/>
        </w:rPr>
        <w:t xml:space="preserve">4 июня </w:t>
      </w:r>
      <w:r w:rsidR="00BD2A48">
        <w:rPr>
          <w:sz w:val="26"/>
          <w:szCs w:val="26"/>
        </w:rPr>
        <w:t>2014</w:t>
      </w:r>
      <w:r w:rsidR="001C4580">
        <w:rPr>
          <w:sz w:val="26"/>
          <w:szCs w:val="26"/>
        </w:rPr>
        <w:t xml:space="preserve"> г. </w:t>
      </w:r>
      <w:r w:rsidRPr="00AD5193">
        <w:rPr>
          <w:sz w:val="26"/>
          <w:szCs w:val="26"/>
        </w:rPr>
        <w:t>- младшая группа мальчики, дево</w:t>
      </w:r>
      <w:r w:rsidRPr="00AD5193">
        <w:rPr>
          <w:sz w:val="26"/>
          <w:szCs w:val="26"/>
        </w:rPr>
        <w:t>ч</w:t>
      </w:r>
      <w:r w:rsidRPr="00AD5193">
        <w:rPr>
          <w:sz w:val="26"/>
          <w:szCs w:val="26"/>
        </w:rPr>
        <w:t>ки (200</w:t>
      </w:r>
      <w:r w:rsidR="00BD2A48">
        <w:rPr>
          <w:sz w:val="26"/>
          <w:szCs w:val="26"/>
        </w:rPr>
        <w:t>3</w:t>
      </w:r>
      <w:r w:rsidRPr="00AD5193">
        <w:rPr>
          <w:sz w:val="26"/>
          <w:szCs w:val="26"/>
        </w:rPr>
        <w:t>-200</w:t>
      </w:r>
      <w:r w:rsidR="00BD2A48">
        <w:rPr>
          <w:sz w:val="26"/>
          <w:szCs w:val="26"/>
        </w:rPr>
        <w:t>4</w:t>
      </w:r>
      <w:r w:rsidRPr="00AD5193">
        <w:rPr>
          <w:sz w:val="26"/>
          <w:szCs w:val="26"/>
        </w:rPr>
        <w:t xml:space="preserve"> г.р.); </w:t>
      </w:r>
      <w:r w:rsidR="00D30A34" w:rsidRPr="00AD5193">
        <w:rPr>
          <w:sz w:val="26"/>
          <w:szCs w:val="26"/>
        </w:rPr>
        <w:t>ср</w:t>
      </w:r>
      <w:r w:rsidR="00D30A34">
        <w:rPr>
          <w:sz w:val="26"/>
          <w:szCs w:val="26"/>
        </w:rPr>
        <w:t>едняя группа юноши, девочки (2001</w:t>
      </w:r>
      <w:r w:rsidR="00D30A34" w:rsidRPr="00AD5193">
        <w:rPr>
          <w:sz w:val="26"/>
          <w:szCs w:val="26"/>
        </w:rPr>
        <w:t>-</w:t>
      </w:r>
      <w:r w:rsidR="00D30A34">
        <w:rPr>
          <w:sz w:val="26"/>
          <w:szCs w:val="26"/>
        </w:rPr>
        <w:t>2002</w:t>
      </w:r>
      <w:r w:rsidR="00D30A34" w:rsidRPr="00AD5193">
        <w:rPr>
          <w:sz w:val="26"/>
          <w:szCs w:val="26"/>
        </w:rPr>
        <w:t xml:space="preserve"> г.р.)</w:t>
      </w:r>
      <w:r w:rsidR="00DA7E6C">
        <w:rPr>
          <w:sz w:val="26"/>
          <w:szCs w:val="26"/>
        </w:rPr>
        <w:t xml:space="preserve"> </w:t>
      </w:r>
      <w:r w:rsidRPr="00AD5193">
        <w:rPr>
          <w:sz w:val="26"/>
          <w:szCs w:val="26"/>
        </w:rPr>
        <w:t>5 июня –</w:t>
      </w:r>
      <w:r w:rsidR="00D30A34">
        <w:rPr>
          <w:sz w:val="26"/>
          <w:szCs w:val="26"/>
        </w:rPr>
        <w:t xml:space="preserve"> </w:t>
      </w:r>
      <w:r w:rsidR="00D30A34" w:rsidRPr="00AD5193">
        <w:rPr>
          <w:sz w:val="26"/>
          <w:szCs w:val="26"/>
        </w:rPr>
        <w:t>старшая группа юноши, девочки (199</w:t>
      </w:r>
      <w:r w:rsidR="00D30A34">
        <w:rPr>
          <w:sz w:val="26"/>
          <w:szCs w:val="26"/>
        </w:rPr>
        <w:t>9</w:t>
      </w:r>
      <w:r w:rsidR="00D30A34" w:rsidRPr="00AD5193">
        <w:rPr>
          <w:sz w:val="26"/>
          <w:szCs w:val="26"/>
        </w:rPr>
        <w:t>-</w:t>
      </w:r>
      <w:r w:rsidR="00D30A34">
        <w:rPr>
          <w:sz w:val="26"/>
          <w:szCs w:val="26"/>
        </w:rPr>
        <w:t>2000</w:t>
      </w:r>
      <w:r w:rsidR="00D30A34" w:rsidRPr="00AD5193">
        <w:rPr>
          <w:sz w:val="26"/>
          <w:szCs w:val="26"/>
        </w:rPr>
        <w:t xml:space="preserve"> г.р.)</w:t>
      </w:r>
      <w:r w:rsidR="00D30A34">
        <w:rPr>
          <w:sz w:val="26"/>
          <w:szCs w:val="26"/>
        </w:rPr>
        <w:t>.</w:t>
      </w:r>
    </w:p>
    <w:p w:rsidR="00B6742F" w:rsidRPr="00AD5193" w:rsidRDefault="006A230D" w:rsidP="00B6742F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21B8">
        <w:rPr>
          <w:sz w:val="26"/>
          <w:szCs w:val="26"/>
        </w:rPr>
        <w:tab/>
      </w:r>
      <w:r w:rsidR="00D30A34">
        <w:rPr>
          <w:sz w:val="26"/>
          <w:szCs w:val="26"/>
        </w:rPr>
        <w:t>Приезд команд к 9-0</w:t>
      </w:r>
      <w:r w:rsidR="00B6742F" w:rsidRPr="00AD5193">
        <w:rPr>
          <w:sz w:val="26"/>
          <w:szCs w:val="26"/>
        </w:rPr>
        <w:t xml:space="preserve">0 час. </w:t>
      </w:r>
      <w:r w:rsidR="005C4016">
        <w:rPr>
          <w:sz w:val="26"/>
          <w:szCs w:val="26"/>
        </w:rPr>
        <w:t xml:space="preserve">по адресу: </w:t>
      </w:r>
      <w:r w:rsidR="005C4016" w:rsidRPr="00AD5193">
        <w:rPr>
          <w:sz w:val="26"/>
          <w:szCs w:val="26"/>
        </w:rPr>
        <w:t>г. Бронницы</w:t>
      </w:r>
      <w:r w:rsidR="005C4016">
        <w:t>,</w:t>
      </w:r>
      <w:r w:rsidR="005C4016" w:rsidRPr="001340B0">
        <w:t xml:space="preserve"> </w:t>
      </w:r>
      <w:r w:rsidR="005C4016" w:rsidRPr="005C4016">
        <w:rPr>
          <w:sz w:val="26"/>
          <w:szCs w:val="26"/>
        </w:rPr>
        <w:t>ул. Москворецкая, д.44, УСБ «Бронн</w:t>
      </w:r>
      <w:r w:rsidR="005C4016" w:rsidRPr="005C4016">
        <w:rPr>
          <w:sz w:val="26"/>
          <w:szCs w:val="26"/>
        </w:rPr>
        <w:t>и</w:t>
      </w:r>
      <w:r w:rsidR="005C4016" w:rsidRPr="005C4016">
        <w:rPr>
          <w:sz w:val="26"/>
          <w:szCs w:val="26"/>
        </w:rPr>
        <w:t>цы»</w:t>
      </w:r>
      <w:r w:rsidR="001A75DE">
        <w:rPr>
          <w:sz w:val="26"/>
          <w:szCs w:val="26"/>
        </w:rPr>
        <w:t>.</w:t>
      </w:r>
      <w:r w:rsidR="005C4016">
        <w:rPr>
          <w:sz w:val="26"/>
          <w:szCs w:val="26"/>
        </w:rPr>
        <w:t xml:space="preserve"> </w:t>
      </w:r>
    </w:p>
    <w:p w:rsidR="007B3162" w:rsidRPr="007B3162" w:rsidRDefault="007721B8" w:rsidP="007B3162">
      <w:pPr>
        <w:tabs>
          <w:tab w:val="num" w:pos="-426"/>
        </w:tabs>
        <w:ind w:left="-42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742F" w:rsidRPr="00AD5193">
        <w:rPr>
          <w:sz w:val="26"/>
          <w:szCs w:val="26"/>
        </w:rPr>
        <w:t>Заявки для участия команд в зональных</w:t>
      </w:r>
      <w:r w:rsidR="00D30A34">
        <w:rPr>
          <w:sz w:val="26"/>
          <w:szCs w:val="26"/>
        </w:rPr>
        <w:t xml:space="preserve"> соревнованиях принимаются до 30</w:t>
      </w:r>
      <w:r w:rsidR="00B6742F" w:rsidRPr="00AD5193">
        <w:rPr>
          <w:sz w:val="26"/>
          <w:szCs w:val="26"/>
        </w:rPr>
        <w:t xml:space="preserve"> мая 201</w:t>
      </w:r>
      <w:r w:rsidR="006A230D">
        <w:rPr>
          <w:sz w:val="26"/>
          <w:szCs w:val="26"/>
        </w:rPr>
        <w:t>4</w:t>
      </w:r>
      <w:r w:rsidR="00B6742F" w:rsidRPr="00AD5193">
        <w:rPr>
          <w:sz w:val="26"/>
          <w:szCs w:val="26"/>
        </w:rPr>
        <w:t xml:space="preserve"> года в </w:t>
      </w:r>
      <w:r w:rsidR="00BD2A48">
        <w:rPr>
          <w:sz w:val="26"/>
          <w:szCs w:val="26"/>
        </w:rPr>
        <w:t>ФФМО</w:t>
      </w:r>
      <w:r w:rsidR="007B3162" w:rsidRPr="007B3162">
        <w:rPr>
          <w:sz w:val="26"/>
          <w:szCs w:val="26"/>
        </w:rPr>
        <w:t>.</w:t>
      </w:r>
    </w:p>
    <w:p w:rsidR="00E56413" w:rsidRPr="00AD5193" w:rsidRDefault="00E56413" w:rsidP="007C06BE">
      <w:pPr>
        <w:tabs>
          <w:tab w:val="num" w:pos="-426"/>
        </w:tabs>
        <w:ind w:left="-426"/>
        <w:jc w:val="both"/>
        <w:rPr>
          <w:sz w:val="26"/>
          <w:szCs w:val="26"/>
        </w:rPr>
      </w:pPr>
    </w:p>
    <w:p w:rsidR="009A57D2" w:rsidRPr="00CC0F7D" w:rsidRDefault="009A57D2" w:rsidP="009A57D2">
      <w:pPr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IV</w:t>
      </w:r>
      <w:r w:rsidRPr="00CC0F7D">
        <w:rPr>
          <w:b/>
          <w:sz w:val="26"/>
          <w:szCs w:val="26"/>
        </w:rPr>
        <w:t>. ТРЕБОВАНИЯ К УЧАСТНИКАМ И УСЛОВИТЯ ИХ ДОПУСКА</w:t>
      </w:r>
    </w:p>
    <w:p w:rsidR="009A57D2" w:rsidRPr="00AD5193" w:rsidRDefault="009A57D2" w:rsidP="00B01D0D">
      <w:pPr>
        <w:spacing w:before="120"/>
        <w:jc w:val="both"/>
        <w:rPr>
          <w:b/>
          <w:sz w:val="26"/>
          <w:szCs w:val="26"/>
        </w:rPr>
      </w:pPr>
    </w:p>
    <w:p w:rsidR="00E56413" w:rsidRPr="00AD5193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Соревнования проводятся по 3-м возрастным группам: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Младшая</w:t>
      </w:r>
      <w:r w:rsidRPr="00AD5193">
        <w:rPr>
          <w:sz w:val="26"/>
          <w:szCs w:val="26"/>
        </w:rPr>
        <w:t xml:space="preserve"> – 200</w:t>
      </w:r>
      <w:r w:rsidR="00BD2A48">
        <w:rPr>
          <w:sz w:val="26"/>
          <w:szCs w:val="26"/>
        </w:rPr>
        <w:t>3</w:t>
      </w:r>
      <w:r w:rsidRPr="00AD5193">
        <w:rPr>
          <w:sz w:val="26"/>
          <w:szCs w:val="26"/>
        </w:rPr>
        <w:t>-200</w:t>
      </w:r>
      <w:r w:rsidR="00BD2A48">
        <w:rPr>
          <w:sz w:val="26"/>
          <w:szCs w:val="26"/>
        </w:rPr>
        <w:t>4</w:t>
      </w:r>
      <w:r w:rsidR="0074508D" w:rsidRPr="00AD5193">
        <w:rPr>
          <w:sz w:val="26"/>
          <w:szCs w:val="26"/>
        </w:rPr>
        <w:t xml:space="preserve"> </w:t>
      </w:r>
      <w:r w:rsidRPr="00AD5193">
        <w:rPr>
          <w:sz w:val="26"/>
          <w:szCs w:val="26"/>
        </w:rPr>
        <w:t>г.р. мальчики и девочки (10-11 лет),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Средняя</w:t>
      </w:r>
      <w:r w:rsidR="00F61E83">
        <w:rPr>
          <w:sz w:val="26"/>
          <w:szCs w:val="26"/>
        </w:rPr>
        <w:t xml:space="preserve"> – 200</w:t>
      </w:r>
      <w:r w:rsidR="00BD2A48">
        <w:rPr>
          <w:sz w:val="26"/>
          <w:szCs w:val="26"/>
        </w:rPr>
        <w:t>1</w:t>
      </w:r>
      <w:r w:rsidRPr="00AD5193">
        <w:rPr>
          <w:sz w:val="26"/>
          <w:szCs w:val="26"/>
        </w:rPr>
        <w:t>-</w:t>
      </w:r>
      <w:r w:rsidR="00F61E83">
        <w:rPr>
          <w:sz w:val="26"/>
          <w:szCs w:val="26"/>
        </w:rPr>
        <w:t>200</w:t>
      </w:r>
      <w:r w:rsidR="00BD2A48">
        <w:rPr>
          <w:sz w:val="26"/>
          <w:szCs w:val="26"/>
        </w:rPr>
        <w:t>2</w:t>
      </w:r>
      <w:r w:rsidR="0074508D" w:rsidRPr="00AD5193">
        <w:rPr>
          <w:sz w:val="26"/>
          <w:szCs w:val="26"/>
        </w:rPr>
        <w:t xml:space="preserve"> </w:t>
      </w:r>
      <w:r w:rsidRPr="00AD5193">
        <w:rPr>
          <w:sz w:val="26"/>
          <w:szCs w:val="26"/>
        </w:rPr>
        <w:t>г.р. юноши и девочки (12-13 лет),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Старшая</w:t>
      </w:r>
      <w:r w:rsidRPr="00AD5193">
        <w:rPr>
          <w:sz w:val="26"/>
          <w:szCs w:val="26"/>
        </w:rPr>
        <w:t xml:space="preserve"> – 199</w:t>
      </w:r>
      <w:r w:rsidR="00BD2A48">
        <w:rPr>
          <w:sz w:val="26"/>
          <w:szCs w:val="26"/>
        </w:rPr>
        <w:t>9</w:t>
      </w:r>
      <w:r w:rsidRPr="00AD5193">
        <w:rPr>
          <w:sz w:val="26"/>
          <w:szCs w:val="26"/>
        </w:rPr>
        <w:t>-</w:t>
      </w:r>
      <w:r w:rsidR="00BD2A48">
        <w:rPr>
          <w:sz w:val="26"/>
          <w:szCs w:val="26"/>
        </w:rPr>
        <w:t>2000</w:t>
      </w:r>
      <w:r w:rsidR="0074508D" w:rsidRPr="00AD5193">
        <w:rPr>
          <w:sz w:val="26"/>
          <w:szCs w:val="26"/>
        </w:rPr>
        <w:t xml:space="preserve"> </w:t>
      </w:r>
      <w:r w:rsidRPr="00AD5193">
        <w:rPr>
          <w:sz w:val="26"/>
          <w:szCs w:val="26"/>
        </w:rPr>
        <w:t>г.р. юноши и девочки (14-15 лет).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</w:p>
    <w:p w:rsidR="0074508D" w:rsidRPr="00AD5193" w:rsidRDefault="0074508D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>К соревнованиям на всех этапах допускаются любительские команды, созданные на базе спорти</w:t>
      </w:r>
      <w:r w:rsidRPr="00AD5193">
        <w:rPr>
          <w:color w:val="000000"/>
          <w:sz w:val="26"/>
          <w:szCs w:val="26"/>
        </w:rPr>
        <w:t>в</w:t>
      </w:r>
      <w:r w:rsidRPr="00AD5193">
        <w:rPr>
          <w:color w:val="000000"/>
          <w:sz w:val="26"/>
          <w:szCs w:val="26"/>
        </w:rPr>
        <w:t>ных клубов общеобразовательных учреждений, спортивных клубов по месту жительства или при организациях - юридических лицах, либо по инициативе физ</w:t>
      </w:r>
      <w:r w:rsidRPr="00AD5193">
        <w:rPr>
          <w:color w:val="000000"/>
          <w:sz w:val="26"/>
          <w:szCs w:val="26"/>
        </w:rPr>
        <w:t>и</w:t>
      </w:r>
      <w:r w:rsidRPr="00AD5193">
        <w:rPr>
          <w:color w:val="000000"/>
          <w:sz w:val="26"/>
          <w:szCs w:val="26"/>
        </w:rPr>
        <w:t>ческих лиц, осуществляющих внешкольную работу с детьми по их месту жительства и учебы (далее – клуб/организация).</w:t>
      </w:r>
    </w:p>
    <w:p w:rsidR="0074508D" w:rsidRPr="00AD5193" w:rsidRDefault="0074508D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>Участники соревнований, выступающие за команду общеобразовательного у</w:t>
      </w:r>
      <w:r w:rsidRPr="00AD5193">
        <w:rPr>
          <w:color w:val="000000"/>
          <w:sz w:val="26"/>
          <w:szCs w:val="26"/>
        </w:rPr>
        <w:t>ч</w:t>
      </w:r>
      <w:r w:rsidRPr="00AD5193">
        <w:rPr>
          <w:color w:val="000000"/>
          <w:sz w:val="26"/>
          <w:szCs w:val="26"/>
        </w:rPr>
        <w:t>режд</w:t>
      </w:r>
      <w:r w:rsidRPr="00AD5193">
        <w:rPr>
          <w:color w:val="000000"/>
          <w:sz w:val="26"/>
          <w:szCs w:val="26"/>
        </w:rPr>
        <w:t>е</w:t>
      </w:r>
      <w:r w:rsidRPr="00AD5193">
        <w:rPr>
          <w:color w:val="000000"/>
          <w:sz w:val="26"/>
          <w:szCs w:val="26"/>
        </w:rPr>
        <w:t>ния, должны обучаться только в этом общеобразовательном учреждении.</w:t>
      </w:r>
    </w:p>
    <w:p w:rsidR="00AB31E0" w:rsidRPr="00AD5193" w:rsidRDefault="00AB31E0" w:rsidP="0074508D">
      <w:pPr>
        <w:ind w:left="-426"/>
        <w:jc w:val="both"/>
        <w:rPr>
          <w:color w:val="000000"/>
          <w:sz w:val="26"/>
          <w:szCs w:val="26"/>
        </w:rPr>
      </w:pPr>
    </w:p>
    <w:p w:rsidR="0074508D" w:rsidRPr="00AD5193" w:rsidRDefault="0074508D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 xml:space="preserve">Участники соревнований, выступающие за команду клуба/организации, должны проживать на территории того муниципального образования, где размещается </w:t>
      </w:r>
      <w:r w:rsidRPr="00AD5193">
        <w:rPr>
          <w:color w:val="000000"/>
          <w:sz w:val="26"/>
          <w:szCs w:val="26"/>
        </w:rPr>
        <w:lastRenderedPageBreak/>
        <w:t>клуб/организация. Выполнение данного требования должно быть подтверждено печатью и подписью ответственного сотрудника соответствующего муниц</w:t>
      </w:r>
      <w:r w:rsidRPr="00AD5193">
        <w:rPr>
          <w:color w:val="000000"/>
          <w:sz w:val="26"/>
          <w:szCs w:val="26"/>
        </w:rPr>
        <w:t>и</w:t>
      </w:r>
      <w:r w:rsidRPr="00AD5193">
        <w:rPr>
          <w:color w:val="000000"/>
          <w:sz w:val="26"/>
          <w:szCs w:val="26"/>
        </w:rPr>
        <w:t>пального образования на заявочном листе команды.</w:t>
      </w:r>
    </w:p>
    <w:p w:rsidR="0074508D" w:rsidRPr="00AD5193" w:rsidRDefault="0074508D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>К соревнованиям на всех этапах не допускаются команды и учащиеся ДЮСШ всех категорий, специализированных футбольных классов общеобразовательных учрежд</w:t>
      </w:r>
      <w:r w:rsidRPr="00AD5193">
        <w:rPr>
          <w:color w:val="000000"/>
          <w:sz w:val="26"/>
          <w:szCs w:val="26"/>
        </w:rPr>
        <w:t>е</w:t>
      </w:r>
      <w:r w:rsidRPr="00AD5193">
        <w:rPr>
          <w:color w:val="000000"/>
          <w:sz w:val="26"/>
          <w:szCs w:val="26"/>
        </w:rPr>
        <w:t>ний. Исключение составляют учащиеся ДЮСШ, выступающие за команду общеобразов</w:t>
      </w:r>
      <w:r w:rsidRPr="00AD5193">
        <w:rPr>
          <w:color w:val="000000"/>
          <w:sz w:val="26"/>
          <w:szCs w:val="26"/>
        </w:rPr>
        <w:t>а</w:t>
      </w:r>
      <w:r w:rsidRPr="00AD5193">
        <w:rPr>
          <w:color w:val="000000"/>
          <w:sz w:val="26"/>
          <w:szCs w:val="26"/>
        </w:rPr>
        <w:t>тел</w:t>
      </w:r>
      <w:r w:rsidRPr="00AD5193">
        <w:rPr>
          <w:color w:val="000000"/>
          <w:sz w:val="26"/>
          <w:szCs w:val="26"/>
        </w:rPr>
        <w:t>ь</w:t>
      </w:r>
      <w:r w:rsidRPr="00AD5193">
        <w:rPr>
          <w:color w:val="000000"/>
          <w:sz w:val="26"/>
          <w:szCs w:val="26"/>
        </w:rPr>
        <w:t>ного учреждения</w:t>
      </w:r>
      <w:r w:rsidR="00946D43" w:rsidRPr="00AD5193">
        <w:rPr>
          <w:color w:val="000000"/>
          <w:sz w:val="26"/>
          <w:szCs w:val="26"/>
        </w:rPr>
        <w:t>,</w:t>
      </w:r>
      <w:r w:rsidRPr="00AD5193">
        <w:rPr>
          <w:color w:val="000000"/>
          <w:sz w:val="26"/>
          <w:szCs w:val="26"/>
        </w:rPr>
        <w:t xml:space="preserve"> в котором они обучаются (в количестве не более четырёх человек), при условии, что они не явл</w:t>
      </w:r>
      <w:r w:rsidR="00946D43" w:rsidRPr="00AD5193">
        <w:rPr>
          <w:color w:val="000000"/>
          <w:sz w:val="26"/>
          <w:szCs w:val="26"/>
        </w:rPr>
        <w:t>я</w:t>
      </w:r>
      <w:r w:rsidRPr="00AD5193">
        <w:rPr>
          <w:color w:val="000000"/>
          <w:sz w:val="26"/>
          <w:szCs w:val="26"/>
        </w:rPr>
        <w:t>ю</w:t>
      </w:r>
      <w:r w:rsidR="00946D43" w:rsidRPr="00AD5193">
        <w:rPr>
          <w:color w:val="000000"/>
          <w:sz w:val="26"/>
          <w:szCs w:val="26"/>
        </w:rPr>
        <w:t>т</w:t>
      </w:r>
      <w:r w:rsidRPr="00AD5193">
        <w:rPr>
          <w:color w:val="000000"/>
          <w:sz w:val="26"/>
          <w:szCs w:val="26"/>
        </w:rPr>
        <w:t>ся участниками межрегиональных и всероссийских соре</w:t>
      </w:r>
      <w:r w:rsidRPr="00AD5193">
        <w:rPr>
          <w:color w:val="000000"/>
          <w:sz w:val="26"/>
          <w:szCs w:val="26"/>
        </w:rPr>
        <w:t>в</w:t>
      </w:r>
      <w:r w:rsidRPr="00AD5193">
        <w:rPr>
          <w:color w:val="000000"/>
          <w:sz w:val="26"/>
          <w:szCs w:val="26"/>
        </w:rPr>
        <w:t>нов</w:t>
      </w:r>
      <w:r w:rsidRPr="00AD5193">
        <w:rPr>
          <w:color w:val="000000"/>
          <w:sz w:val="26"/>
          <w:szCs w:val="26"/>
        </w:rPr>
        <w:t>а</w:t>
      </w:r>
      <w:r w:rsidRPr="00AD5193">
        <w:rPr>
          <w:color w:val="000000"/>
          <w:sz w:val="26"/>
          <w:szCs w:val="26"/>
        </w:rPr>
        <w:t>ний под эгидой РФС.</w:t>
      </w:r>
    </w:p>
    <w:p w:rsidR="00946D43" w:rsidRPr="00AD5193" w:rsidRDefault="00946D43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>Состав команд в</w:t>
      </w:r>
      <w:r w:rsidR="00CC6E9C" w:rsidRPr="00AD5193">
        <w:rPr>
          <w:color w:val="000000"/>
          <w:sz w:val="26"/>
          <w:szCs w:val="26"/>
        </w:rPr>
        <w:t xml:space="preserve"> </w:t>
      </w:r>
      <w:r w:rsidR="00CC6E9C" w:rsidRPr="00AD5193">
        <w:rPr>
          <w:b/>
          <w:color w:val="000000"/>
          <w:sz w:val="26"/>
          <w:szCs w:val="26"/>
        </w:rPr>
        <w:t>младшей</w:t>
      </w:r>
      <w:r w:rsidR="00CC6E9C" w:rsidRPr="00AD5193">
        <w:rPr>
          <w:color w:val="000000"/>
          <w:sz w:val="26"/>
          <w:szCs w:val="26"/>
        </w:rPr>
        <w:t xml:space="preserve"> и </w:t>
      </w:r>
      <w:r w:rsidR="00CC6E9C" w:rsidRPr="00AD5193">
        <w:rPr>
          <w:b/>
          <w:color w:val="000000"/>
          <w:sz w:val="26"/>
          <w:szCs w:val="26"/>
        </w:rPr>
        <w:t>средней</w:t>
      </w:r>
      <w:r w:rsidRPr="00AD5193">
        <w:rPr>
          <w:color w:val="000000"/>
          <w:sz w:val="26"/>
          <w:szCs w:val="26"/>
        </w:rPr>
        <w:t xml:space="preserve"> </w:t>
      </w:r>
      <w:r w:rsidR="00CC6E9C" w:rsidRPr="00AD5193">
        <w:rPr>
          <w:color w:val="000000"/>
          <w:sz w:val="26"/>
          <w:szCs w:val="26"/>
        </w:rPr>
        <w:t xml:space="preserve">возрастных </w:t>
      </w:r>
      <w:r w:rsidRPr="00AD5193">
        <w:rPr>
          <w:color w:val="000000"/>
          <w:sz w:val="26"/>
          <w:szCs w:val="26"/>
        </w:rPr>
        <w:t>группах: 1</w:t>
      </w:r>
      <w:r w:rsidR="00CC6E9C" w:rsidRPr="00AD5193">
        <w:rPr>
          <w:color w:val="000000"/>
          <w:sz w:val="26"/>
          <w:szCs w:val="26"/>
        </w:rPr>
        <w:t>5</w:t>
      </w:r>
      <w:r w:rsidRPr="00AD5193">
        <w:rPr>
          <w:color w:val="000000"/>
          <w:sz w:val="26"/>
          <w:szCs w:val="26"/>
        </w:rPr>
        <w:t xml:space="preserve"> игроков, тренер и рук</w:t>
      </w:r>
      <w:r w:rsidRPr="00AD5193">
        <w:rPr>
          <w:color w:val="000000"/>
          <w:sz w:val="26"/>
          <w:szCs w:val="26"/>
        </w:rPr>
        <w:t>о</w:t>
      </w:r>
      <w:r w:rsidRPr="00AD5193">
        <w:rPr>
          <w:color w:val="000000"/>
          <w:sz w:val="26"/>
          <w:szCs w:val="26"/>
        </w:rPr>
        <w:t>водитель.</w:t>
      </w:r>
    </w:p>
    <w:p w:rsidR="00CC6E9C" w:rsidRPr="00AD5193" w:rsidRDefault="00CC6E9C" w:rsidP="006A230D">
      <w:pPr>
        <w:ind w:left="-426" w:firstLine="1146"/>
        <w:jc w:val="both"/>
        <w:rPr>
          <w:color w:val="000000"/>
          <w:sz w:val="26"/>
          <w:szCs w:val="26"/>
        </w:rPr>
      </w:pPr>
      <w:r w:rsidRPr="00AD5193">
        <w:rPr>
          <w:color w:val="000000"/>
          <w:sz w:val="26"/>
          <w:szCs w:val="26"/>
        </w:rPr>
        <w:t xml:space="preserve">Состав команд в </w:t>
      </w:r>
      <w:r w:rsidRPr="00AD5193">
        <w:rPr>
          <w:b/>
          <w:color w:val="000000"/>
          <w:sz w:val="26"/>
          <w:szCs w:val="26"/>
        </w:rPr>
        <w:t>старшей</w:t>
      </w:r>
      <w:r w:rsidRPr="00AD5193">
        <w:rPr>
          <w:color w:val="000000"/>
          <w:sz w:val="26"/>
          <w:szCs w:val="26"/>
        </w:rPr>
        <w:t xml:space="preserve"> возрастной группе: 18 игроков, тренер и руковод</w:t>
      </w:r>
      <w:r w:rsidRPr="00AD5193">
        <w:rPr>
          <w:color w:val="000000"/>
          <w:sz w:val="26"/>
          <w:szCs w:val="26"/>
        </w:rPr>
        <w:t>и</w:t>
      </w:r>
      <w:r w:rsidRPr="00AD5193">
        <w:rPr>
          <w:color w:val="000000"/>
          <w:sz w:val="26"/>
          <w:szCs w:val="26"/>
        </w:rPr>
        <w:t>тель.</w:t>
      </w:r>
    </w:p>
    <w:p w:rsidR="009A57D2" w:rsidRDefault="009A57D2" w:rsidP="00F3366B">
      <w:pPr>
        <w:tabs>
          <w:tab w:val="left" w:pos="480"/>
        </w:tabs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V</w:t>
      </w:r>
      <w:r w:rsidRPr="00CC0F7D">
        <w:rPr>
          <w:b/>
          <w:sz w:val="26"/>
          <w:szCs w:val="26"/>
        </w:rPr>
        <w:t>. ПРОГРАММА МЕРОПРИЯТИЯ</w:t>
      </w:r>
    </w:p>
    <w:p w:rsidR="009A57D2" w:rsidRPr="00CC0F7D" w:rsidRDefault="009A57D2" w:rsidP="009A57D2">
      <w:pPr>
        <w:tabs>
          <w:tab w:val="left" w:pos="480"/>
        </w:tabs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1820"/>
        <w:gridCol w:w="5444"/>
      </w:tblGrid>
      <w:tr w:rsidR="00BD2A48" w:rsidRPr="00CC0F7D" w:rsidTr="00BD2A48">
        <w:trPr>
          <w:trHeight w:val="452"/>
          <w:jc w:val="center"/>
        </w:trPr>
        <w:tc>
          <w:tcPr>
            <w:tcW w:w="2776" w:type="dxa"/>
            <w:vMerge w:val="restart"/>
            <w:hideMark/>
          </w:tcPr>
          <w:p w:rsidR="00BD2A48" w:rsidRPr="00CC0F7D" w:rsidRDefault="00BD2A48" w:rsidP="00BD2A4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04, 05 июня</w:t>
            </w:r>
          </w:p>
        </w:tc>
        <w:tc>
          <w:tcPr>
            <w:tcW w:w="1820" w:type="dxa"/>
            <w:hideMark/>
          </w:tcPr>
          <w:p w:rsidR="00BD2A48" w:rsidRPr="00CC0F7D" w:rsidRDefault="00BD2A48" w:rsidP="00D30A34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</w:t>
            </w:r>
            <w:r w:rsidR="00D30A34">
              <w:rPr>
                <w:sz w:val="26"/>
                <w:szCs w:val="26"/>
                <w:lang w:eastAsia="en-US"/>
              </w:rPr>
              <w:t>0</w:t>
            </w:r>
            <w:r w:rsidR="00D30A34" w:rsidRPr="00CC0F7D">
              <w:rPr>
                <w:sz w:val="26"/>
                <w:szCs w:val="26"/>
                <w:lang w:eastAsia="en-US"/>
              </w:rPr>
              <w:t xml:space="preserve"> </w:t>
            </w:r>
            <w:r w:rsidRPr="00CC0F7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4" w:type="dxa"/>
            <w:hideMark/>
          </w:tcPr>
          <w:p w:rsidR="00BD2A48" w:rsidRPr="00CC0F7D" w:rsidRDefault="00BD2A48" w:rsidP="00E21292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 w:rsidRPr="00CC0F7D">
              <w:rPr>
                <w:sz w:val="26"/>
                <w:szCs w:val="26"/>
                <w:lang w:eastAsia="en-US"/>
              </w:rPr>
              <w:t>Приезд команд</w:t>
            </w:r>
          </w:p>
        </w:tc>
      </w:tr>
      <w:tr w:rsidR="00BD2A48" w:rsidRPr="00CC0F7D" w:rsidTr="00BD2A48">
        <w:trPr>
          <w:trHeight w:val="465"/>
          <w:jc w:val="center"/>
        </w:trPr>
        <w:tc>
          <w:tcPr>
            <w:tcW w:w="2776" w:type="dxa"/>
            <w:vMerge/>
          </w:tcPr>
          <w:p w:rsidR="00BD2A48" w:rsidRPr="00CC0F7D" w:rsidRDefault="00BD2A48" w:rsidP="00E212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hideMark/>
          </w:tcPr>
          <w:p w:rsidR="00BD2A48" w:rsidRPr="00CC0F7D" w:rsidRDefault="00D30A34" w:rsidP="00E21292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09:0</w:t>
            </w:r>
            <w:r w:rsidR="00BD2A48">
              <w:rPr>
                <w:sz w:val="26"/>
                <w:szCs w:val="26"/>
                <w:lang w:eastAsia="en-US"/>
              </w:rPr>
              <w:t>0-10:</w:t>
            </w:r>
            <w:r w:rsidR="00BD2A48" w:rsidRPr="00CC0F7D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444" w:type="dxa"/>
            <w:hideMark/>
          </w:tcPr>
          <w:p w:rsidR="00BD2A48" w:rsidRPr="00CC0F7D" w:rsidRDefault="00BD2A48" w:rsidP="00E21292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 w:rsidRPr="00CC0F7D">
              <w:rPr>
                <w:sz w:val="26"/>
                <w:szCs w:val="26"/>
                <w:lang w:eastAsia="en-US"/>
              </w:rPr>
              <w:t>Заседание мандатной комиссии</w:t>
            </w:r>
          </w:p>
        </w:tc>
      </w:tr>
      <w:tr w:rsidR="00BD2A48" w:rsidRPr="00CC0F7D" w:rsidTr="00BD2A48">
        <w:trPr>
          <w:trHeight w:val="465"/>
          <w:jc w:val="center"/>
        </w:trPr>
        <w:tc>
          <w:tcPr>
            <w:tcW w:w="2776" w:type="dxa"/>
            <w:vMerge/>
          </w:tcPr>
          <w:p w:rsidR="00BD2A48" w:rsidRPr="00CC0F7D" w:rsidRDefault="00BD2A48" w:rsidP="00E212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hideMark/>
          </w:tcPr>
          <w:p w:rsidR="00BD2A48" w:rsidRDefault="00BD2A48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10:00-10:20</w:t>
            </w:r>
          </w:p>
        </w:tc>
        <w:tc>
          <w:tcPr>
            <w:tcW w:w="5444" w:type="dxa"/>
            <w:hideMark/>
          </w:tcPr>
          <w:p w:rsidR="00BD2A48" w:rsidRPr="00CC0F7D" w:rsidRDefault="00BD2A48" w:rsidP="00E21292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Церемония открытия соревнований</w:t>
            </w:r>
          </w:p>
        </w:tc>
      </w:tr>
      <w:tr w:rsidR="00BD2A48" w:rsidRPr="00CC0F7D" w:rsidTr="00BD2A48">
        <w:trPr>
          <w:trHeight w:val="453"/>
          <w:jc w:val="center"/>
        </w:trPr>
        <w:tc>
          <w:tcPr>
            <w:tcW w:w="2776" w:type="dxa"/>
            <w:vMerge/>
            <w:hideMark/>
          </w:tcPr>
          <w:p w:rsidR="00BD2A48" w:rsidRPr="00CC0F7D" w:rsidRDefault="00BD2A48" w:rsidP="00E21292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hideMark/>
          </w:tcPr>
          <w:p w:rsidR="00BD2A48" w:rsidRPr="00CC0F7D" w:rsidRDefault="00D30A34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10:3</w:t>
            </w:r>
            <w:r w:rsidR="00BD2A4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444" w:type="dxa"/>
            <w:hideMark/>
          </w:tcPr>
          <w:p w:rsidR="00BD2A48" w:rsidRPr="00CC0F7D" w:rsidRDefault="00BD2A48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Начало зональных соревнований </w:t>
            </w:r>
          </w:p>
        </w:tc>
      </w:tr>
      <w:tr w:rsidR="00BD2A48" w:rsidRPr="00CC0F7D" w:rsidTr="00BD2A48">
        <w:trPr>
          <w:trHeight w:val="357"/>
          <w:jc w:val="center"/>
        </w:trPr>
        <w:tc>
          <w:tcPr>
            <w:tcW w:w="2776" w:type="dxa"/>
            <w:vMerge/>
          </w:tcPr>
          <w:p w:rsidR="00BD2A48" w:rsidRPr="00CC0F7D" w:rsidRDefault="00BD2A48" w:rsidP="00E2129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hideMark/>
          </w:tcPr>
          <w:p w:rsidR="00BD2A48" w:rsidRPr="00CC0F7D" w:rsidRDefault="00BD2A48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16:00</w:t>
            </w:r>
          </w:p>
        </w:tc>
        <w:tc>
          <w:tcPr>
            <w:tcW w:w="5444" w:type="dxa"/>
            <w:hideMark/>
          </w:tcPr>
          <w:p w:rsidR="00BD2A48" w:rsidRDefault="00BD2A48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финальных матчей и матчей за 3 место</w:t>
            </w:r>
          </w:p>
        </w:tc>
      </w:tr>
      <w:tr w:rsidR="00BD2A48" w:rsidRPr="00CC0F7D" w:rsidTr="00BD2A48">
        <w:trPr>
          <w:trHeight w:val="357"/>
          <w:jc w:val="center"/>
        </w:trPr>
        <w:tc>
          <w:tcPr>
            <w:tcW w:w="2776" w:type="dxa"/>
            <w:vMerge/>
          </w:tcPr>
          <w:p w:rsidR="00BD2A48" w:rsidRPr="007B1768" w:rsidRDefault="00BD2A48" w:rsidP="00E21292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20" w:type="dxa"/>
            <w:hideMark/>
          </w:tcPr>
          <w:p w:rsidR="00BD2A48" w:rsidRDefault="00BD2A48" w:rsidP="00E21292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5444" w:type="dxa"/>
            <w:hideMark/>
          </w:tcPr>
          <w:p w:rsidR="00BD2A48" w:rsidRDefault="00BD2A48" w:rsidP="00BD2A48">
            <w:pPr>
              <w:spacing w:line="242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Закрытие соревнований, церемония награжд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</w:p>
        </w:tc>
      </w:tr>
    </w:tbl>
    <w:p w:rsidR="00914D7C" w:rsidRDefault="00914D7C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</w:p>
    <w:p w:rsidR="00E56413" w:rsidRPr="006A230D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Городские и районные соревнования проводятся по упрощенным правилам игры, на площадках любых размеров, с неограниченным правом замен, в том числе и обратных. Областные соревнования проводятся по действующим правилам игры в футбол</w:t>
      </w:r>
      <w:r w:rsidR="00E56413" w:rsidRPr="006A230D">
        <w:rPr>
          <w:sz w:val="26"/>
          <w:szCs w:val="26"/>
        </w:rPr>
        <w:t xml:space="preserve">. </w:t>
      </w:r>
      <w:r w:rsidR="00BD2A48" w:rsidRPr="006A230D">
        <w:rPr>
          <w:sz w:val="26"/>
          <w:szCs w:val="26"/>
        </w:rPr>
        <w:t>ФФМО</w:t>
      </w:r>
      <w:r w:rsidR="00E56413" w:rsidRPr="006A230D">
        <w:rPr>
          <w:sz w:val="26"/>
          <w:szCs w:val="26"/>
        </w:rPr>
        <w:t xml:space="preserve"> </w:t>
      </w:r>
      <w:r w:rsidR="00BD2A48" w:rsidRPr="006A230D">
        <w:rPr>
          <w:sz w:val="26"/>
          <w:szCs w:val="26"/>
        </w:rPr>
        <w:t>представляет в</w:t>
      </w:r>
      <w:r w:rsidR="00E56413" w:rsidRPr="006A230D">
        <w:rPr>
          <w:sz w:val="26"/>
          <w:szCs w:val="26"/>
        </w:rPr>
        <w:t xml:space="preserve"> </w:t>
      </w:r>
      <w:r w:rsidR="00BD2A48" w:rsidRPr="006A230D">
        <w:rPr>
          <w:sz w:val="26"/>
          <w:szCs w:val="26"/>
        </w:rPr>
        <w:t>Минспорт</w:t>
      </w:r>
      <w:r w:rsidR="00E56413" w:rsidRPr="006A230D">
        <w:rPr>
          <w:sz w:val="26"/>
          <w:szCs w:val="26"/>
        </w:rPr>
        <w:t xml:space="preserve"> Московской области отчет (</w:t>
      </w:r>
      <w:r w:rsidR="00BD2A48" w:rsidRPr="006A230D">
        <w:rPr>
          <w:sz w:val="26"/>
          <w:szCs w:val="26"/>
        </w:rPr>
        <w:t>сводные таблицы результатов</w:t>
      </w:r>
      <w:r w:rsidR="00E56413" w:rsidRPr="006A230D">
        <w:rPr>
          <w:sz w:val="26"/>
          <w:szCs w:val="26"/>
        </w:rPr>
        <w:t>) в трехдневный срок после их оконч</w:t>
      </w:r>
      <w:r w:rsidR="00E56413" w:rsidRPr="006A230D">
        <w:rPr>
          <w:sz w:val="26"/>
          <w:szCs w:val="26"/>
        </w:rPr>
        <w:t>а</w:t>
      </w:r>
      <w:r w:rsidR="00E56413" w:rsidRPr="006A230D">
        <w:rPr>
          <w:sz w:val="26"/>
          <w:szCs w:val="26"/>
        </w:rPr>
        <w:t>ния.</w:t>
      </w:r>
    </w:p>
    <w:p w:rsidR="00E56413" w:rsidRPr="00AD5193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 xml:space="preserve">Продолжительность игры для команд, участвующих в областных </w:t>
      </w:r>
      <w:r>
        <w:rPr>
          <w:sz w:val="26"/>
          <w:szCs w:val="26"/>
        </w:rPr>
        <w:t xml:space="preserve">зональных и </w:t>
      </w:r>
      <w:r w:rsidR="00E56413" w:rsidRPr="00AD5193">
        <w:rPr>
          <w:sz w:val="26"/>
          <w:szCs w:val="26"/>
        </w:rPr>
        <w:t>финальных соре</w:t>
      </w:r>
      <w:r w:rsidR="00E56413" w:rsidRPr="00AD5193">
        <w:rPr>
          <w:sz w:val="26"/>
          <w:szCs w:val="26"/>
        </w:rPr>
        <w:t>в</w:t>
      </w:r>
      <w:r w:rsidR="00E56413" w:rsidRPr="00AD5193">
        <w:rPr>
          <w:sz w:val="26"/>
          <w:szCs w:val="26"/>
        </w:rPr>
        <w:t>нованиях:</w:t>
      </w:r>
    </w:p>
    <w:p w:rsidR="00E56413" w:rsidRPr="00AD5193" w:rsidRDefault="007721B8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- старшая группа – 40 мин. (два тайма по 20 мин.),</w:t>
      </w:r>
    </w:p>
    <w:p w:rsidR="00E56413" w:rsidRPr="00AD5193" w:rsidRDefault="007721B8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- средняя группа – 30 мин. (два тайма по 15 мин.),</w:t>
      </w:r>
    </w:p>
    <w:p w:rsidR="00E56413" w:rsidRPr="00AD5193" w:rsidRDefault="007721B8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- младшая группа – 20 мин. (два тайма по 10 мин.).</w:t>
      </w:r>
    </w:p>
    <w:p w:rsidR="00E56413" w:rsidRPr="00AD5193" w:rsidRDefault="00E56413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</w:p>
    <w:p w:rsidR="00E56413" w:rsidRPr="00AD5193" w:rsidRDefault="006A230D" w:rsidP="00D15652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Соревнования среди мальчиков и девочек 200</w:t>
      </w:r>
      <w:r w:rsidR="00BD2A48">
        <w:rPr>
          <w:sz w:val="26"/>
          <w:szCs w:val="26"/>
        </w:rPr>
        <w:t>3</w:t>
      </w:r>
      <w:r w:rsidR="00E56413" w:rsidRPr="00AD5193">
        <w:rPr>
          <w:sz w:val="26"/>
          <w:szCs w:val="26"/>
        </w:rPr>
        <w:t>-200</w:t>
      </w:r>
      <w:r w:rsidR="00BD2A48">
        <w:rPr>
          <w:sz w:val="26"/>
          <w:szCs w:val="26"/>
        </w:rPr>
        <w:t>4</w:t>
      </w:r>
      <w:r w:rsidR="00E56413" w:rsidRPr="00AD5193">
        <w:rPr>
          <w:sz w:val="26"/>
          <w:szCs w:val="26"/>
        </w:rPr>
        <w:t xml:space="preserve"> г.р</w:t>
      </w:r>
      <w:r w:rsidR="0074508D" w:rsidRPr="00AD5193">
        <w:rPr>
          <w:sz w:val="26"/>
          <w:szCs w:val="26"/>
        </w:rPr>
        <w:t>. (младшая группа)</w:t>
      </w:r>
      <w:r w:rsidR="00E56413" w:rsidRPr="00AD5193">
        <w:rPr>
          <w:sz w:val="26"/>
          <w:szCs w:val="26"/>
        </w:rPr>
        <w:t xml:space="preserve"> пров</w:t>
      </w:r>
      <w:r w:rsidR="00E56413" w:rsidRPr="00AD5193">
        <w:rPr>
          <w:sz w:val="26"/>
          <w:szCs w:val="26"/>
        </w:rPr>
        <w:t>о</w:t>
      </w:r>
      <w:r w:rsidR="00E56413" w:rsidRPr="00AD5193">
        <w:rPr>
          <w:sz w:val="26"/>
          <w:szCs w:val="26"/>
        </w:rPr>
        <w:t>дятся на пл</w:t>
      </w:r>
      <w:r w:rsidR="00E56413" w:rsidRPr="00AD5193">
        <w:rPr>
          <w:sz w:val="26"/>
          <w:szCs w:val="26"/>
        </w:rPr>
        <w:t>о</w:t>
      </w:r>
      <w:r w:rsidR="00E56413" w:rsidRPr="00AD5193">
        <w:rPr>
          <w:sz w:val="26"/>
          <w:szCs w:val="26"/>
        </w:rPr>
        <w:t>щадках уменьшенных размеров, разрешены обратные замены.</w:t>
      </w:r>
      <w:r w:rsidR="0074508D" w:rsidRPr="00AD5193">
        <w:rPr>
          <w:sz w:val="26"/>
          <w:szCs w:val="26"/>
        </w:rPr>
        <w:t xml:space="preserve"> </w:t>
      </w:r>
      <w:r w:rsidR="00E56413" w:rsidRPr="00AD5193">
        <w:rPr>
          <w:sz w:val="26"/>
          <w:szCs w:val="26"/>
        </w:rPr>
        <w:t>Число игроков – 9 (один из них вратарь).</w:t>
      </w:r>
    </w:p>
    <w:p w:rsidR="00E56413" w:rsidRPr="00AD5193" w:rsidRDefault="00BE37A2" w:rsidP="00D15652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>В (средней группе)-200</w:t>
      </w:r>
      <w:r w:rsidR="00BD2A48">
        <w:rPr>
          <w:sz w:val="26"/>
          <w:szCs w:val="26"/>
        </w:rPr>
        <w:t>1</w:t>
      </w:r>
      <w:r w:rsidR="00E56413" w:rsidRPr="00AD5193">
        <w:rPr>
          <w:sz w:val="26"/>
          <w:szCs w:val="26"/>
        </w:rPr>
        <w:t>-</w:t>
      </w:r>
      <w:r>
        <w:rPr>
          <w:sz w:val="26"/>
          <w:szCs w:val="26"/>
        </w:rPr>
        <w:t>200</w:t>
      </w:r>
      <w:r w:rsidR="00BD2A48">
        <w:rPr>
          <w:sz w:val="26"/>
          <w:szCs w:val="26"/>
        </w:rPr>
        <w:t>2</w:t>
      </w:r>
      <w:r w:rsidR="0074508D" w:rsidRPr="00AD5193">
        <w:rPr>
          <w:sz w:val="26"/>
          <w:szCs w:val="26"/>
        </w:rPr>
        <w:t xml:space="preserve"> </w:t>
      </w:r>
      <w:r w:rsidR="00E56413" w:rsidRPr="00AD5193">
        <w:rPr>
          <w:sz w:val="26"/>
          <w:szCs w:val="26"/>
        </w:rPr>
        <w:t>г.р. число игроков</w:t>
      </w:r>
      <w:r w:rsidR="0074508D" w:rsidRPr="00AD5193">
        <w:rPr>
          <w:sz w:val="26"/>
          <w:szCs w:val="26"/>
        </w:rPr>
        <w:t xml:space="preserve"> – </w:t>
      </w:r>
      <w:r w:rsidR="00E56413" w:rsidRPr="00AD5193">
        <w:rPr>
          <w:sz w:val="26"/>
          <w:szCs w:val="26"/>
        </w:rPr>
        <w:t>8</w:t>
      </w:r>
      <w:r w:rsidR="0074508D" w:rsidRPr="00AD5193">
        <w:rPr>
          <w:sz w:val="26"/>
          <w:szCs w:val="26"/>
        </w:rPr>
        <w:t xml:space="preserve"> </w:t>
      </w:r>
      <w:r w:rsidR="00E56413" w:rsidRPr="00AD5193">
        <w:rPr>
          <w:sz w:val="26"/>
          <w:szCs w:val="26"/>
        </w:rPr>
        <w:t>(один из них вратарь)</w:t>
      </w:r>
      <w:r w:rsidR="0074508D" w:rsidRPr="00AD5193">
        <w:rPr>
          <w:sz w:val="26"/>
          <w:szCs w:val="26"/>
        </w:rPr>
        <w:t>.</w:t>
      </w:r>
    </w:p>
    <w:p w:rsidR="00E56413" w:rsidRPr="00AD5193" w:rsidRDefault="00E56413" w:rsidP="00D15652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</w:rPr>
        <w:t>Игры проводятся мячами №4.</w:t>
      </w:r>
    </w:p>
    <w:p w:rsidR="00E56413" w:rsidRPr="00AD5193" w:rsidRDefault="00E56413" w:rsidP="00AE4838">
      <w:pPr>
        <w:tabs>
          <w:tab w:val="num" w:pos="360"/>
        </w:tabs>
        <w:jc w:val="both"/>
        <w:rPr>
          <w:b/>
          <w:sz w:val="26"/>
          <w:szCs w:val="26"/>
        </w:rPr>
      </w:pPr>
    </w:p>
    <w:p w:rsidR="00F36C81" w:rsidRDefault="00F36C81" w:rsidP="00F36C81">
      <w:pPr>
        <w:tabs>
          <w:tab w:val="left" w:pos="480"/>
        </w:tabs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VI</w:t>
      </w:r>
      <w:r w:rsidRPr="00CC0F7D">
        <w:rPr>
          <w:b/>
          <w:sz w:val="26"/>
          <w:szCs w:val="26"/>
        </w:rPr>
        <w:t>. ПОДАЧА ЗАЯВОК НА УЧАСТИЕ</w:t>
      </w:r>
    </w:p>
    <w:p w:rsidR="009822DF" w:rsidRDefault="009822DF" w:rsidP="00F36C81">
      <w:pPr>
        <w:tabs>
          <w:tab w:val="left" w:pos="480"/>
        </w:tabs>
        <w:jc w:val="center"/>
        <w:rPr>
          <w:b/>
          <w:sz w:val="26"/>
          <w:szCs w:val="26"/>
        </w:rPr>
      </w:pPr>
    </w:p>
    <w:p w:rsidR="009822DF" w:rsidRPr="00AD5193" w:rsidRDefault="007721B8" w:rsidP="009822DF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22DF" w:rsidRPr="00AD5193">
        <w:rPr>
          <w:sz w:val="26"/>
          <w:szCs w:val="26"/>
        </w:rPr>
        <w:t>Для участия в соревнованиях каждая команда предоставляет:</w:t>
      </w:r>
    </w:p>
    <w:p w:rsidR="009822DF" w:rsidRPr="00AD5193" w:rsidRDefault="009822DF" w:rsidP="009822DF">
      <w:pPr>
        <w:tabs>
          <w:tab w:val="num" w:pos="360"/>
        </w:tabs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</w:rPr>
        <w:t>Заявочный лист в 2-х экземплярах, заверенный врачом и муниципальным органом упра</w:t>
      </w:r>
      <w:r w:rsidRPr="00AD5193">
        <w:rPr>
          <w:sz w:val="26"/>
          <w:szCs w:val="26"/>
        </w:rPr>
        <w:t>в</w:t>
      </w:r>
      <w:r w:rsidRPr="00AD5193">
        <w:rPr>
          <w:sz w:val="26"/>
          <w:szCs w:val="26"/>
        </w:rPr>
        <w:t>ления физической культурой и спортом, с указанием в ней: Ф.И.О., даты рождения, места жительства и учебы. В заявочный лист включается не более 15 футбол</w:t>
      </w:r>
      <w:r w:rsidRPr="00AD5193">
        <w:rPr>
          <w:sz w:val="26"/>
          <w:szCs w:val="26"/>
        </w:rPr>
        <w:t>и</w:t>
      </w:r>
      <w:r w:rsidRPr="00AD5193">
        <w:rPr>
          <w:sz w:val="26"/>
          <w:szCs w:val="26"/>
        </w:rPr>
        <w:t>стов в младшей и средней возрастных группах, 18 футболистов - в старшей группе. И по 2 (два) представ</w:t>
      </w:r>
      <w:r w:rsidRPr="00AD5193">
        <w:rPr>
          <w:sz w:val="26"/>
          <w:szCs w:val="26"/>
        </w:rPr>
        <w:t>и</w:t>
      </w:r>
      <w:r w:rsidRPr="00AD5193">
        <w:rPr>
          <w:sz w:val="26"/>
          <w:szCs w:val="26"/>
        </w:rPr>
        <w:t>теля во всех возрастных группах.</w:t>
      </w:r>
    </w:p>
    <w:p w:rsidR="009822DF" w:rsidRPr="00AD5193" w:rsidRDefault="009822DF" w:rsidP="009822DF">
      <w:pPr>
        <w:numPr>
          <w:ilvl w:val="0"/>
          <w:numId w:val="13"/>
        </w:numPr>
        <w:jc w:val="both"/>
        <w:rPr>
          <w:sz w:val="26"/>
          <w:szCs w:val="26"/>
        </w:rPr>
      </w:pPr>
      <w:r w:rsidRPr="00AD5193">
        <w:rPr>
          <w:sz w:val="26"/>
          <w:szCs w:val="26"/>
        </w:rPr>
        <w:lastRenderedPageBreak/>
        <w:t>Карточку участника (с фото размером 3х4 см) и данными: Ф.И.О., дата рождения, место жительства и учебы, заверенную директором школы или другим образов</w:t>
      </w:r>
      <w:r w:rsidRPr="00AD5193">
        <w:rPr>
          <w:sz w:val="26"/>
          <w:szCs w:val="26"/>
        </w:rPr>
        <w:t>а</w:t>
      </w:r>
      <w:r w:rsidRPr="00AD5193">
        <w:rPr>
          <w:sz w:val="26"/>
          <w:szCs w:val="26"/>
        </w:rPr>
        <w:t>тельным учре</w:t>
      </w:r>
      <w:r w:rsidRPr="00AD5193">
        <w:rPr>
          <w:sz w:val="26"/>
          <w:szCs w:val="26"/>
        </w:rPr>
        <w:t>ж</w:t>
      </w:r>
      <w:r w:rsidRPr="00AD5193">
        <w:rPr>
          <w:sz w:val="26"/>
          <w:szCs w:val="26"/>
        </w:rPr>
        <w:t xml:space="preserve">дением, в котором обучается футболист. </w:t>
      </w:r>
    </w:p>
    <w:p w:rsidR="009822DF" w:rsidRPr="00AD5193" w:rsidRDefault="009822DF" w:rsidP="009822DF">
      <w:pPr>
        <w:numPr>
          <w:ilvl w:val="0"/>
          <w:numId w:val="13"/>
        </w:numPr>
        <w:jc w:val="both"/>
        <w:rPr>
          <w:sz w:val="26"/>
          <w:szCs w:val="26"/>
        </w:rPr>
      </w:pPr>
      <w:r w:rsidRPr="00AD5193">
        <w:rPr>
          <w:sz w:val="26"/>
          <w:szCs w:val="26"/>
        </w:rPr>
        <w:t>Судейство соревнований.</w:t>
      </w:r>
    </w:p>
    <w:p w:rsidR="009822DF" w:rsidRPr="00CC0F7D" w:rsidRDefault="009822DF" w:rsidP="00145DED">
      <w:pPr>
        <w:tabs>
          <w:tab w:val="num" w:pos="360"/>
        </w:tabs>
        <w:ind w:left="284"/>
        <w:jc w:val="both"/>
        <w:rPr>
          <w:b/>
          <w:sz w:val="26"/>
          <w:szCs w:val="26"/>
        </w:rPr>
      </w:pPr>
      <w:r w:rsidRPr="00AD5193">
        <w:rPr>
          <w:sz w:val="26"/>
          <w:szCs w:val="26"/>
        </w:rPr>
        <w:t xml:space="preserve">Главная судейская коллегия состоит: Главного судьи, </w:t>
      </w:r>
      <w:r w:rsidR="007721B8">
        <w:rPr>
          <w:sz w:val="26"/>
          <w:szCs w:val="26"/>
        </w:rPr>
        <w:t>з</w:t>
      </w:r>
      <w:r w:rsidRPr="00AD5193">
        <w:rPr>
          <w:sz w:val="26"/>
          <w:szCs w:val="26"/>
        </w:rPr>
        <w:t>ам</w:t>
      </w:r>
      <w:r w:rsidR="007721B8">
        <w:rPr>
          <w:sz w:val="26"/>
          <w:szCs w:val="26"/>
        </w:rPr>
        <w:t>естителя</w:t>
      </w:r>
      <w:r w:rsidRPr="00AD5193">
        <w:rPr>
          <w:sz w:val="26"/>
          <w:szCs w:val="26"/>
        </w:rPr>
        <w:t xml:space="preserve"> главного судьи, судьи-секретаря.</w:t>
      </w:r>
    </w:p>
    <w:p w:rsidR="00F36C81" w:rsidRDefault="00F36C81" w:rsidP="00AE4838">
      <w:pPr>
        <w:tabs>
          <w:tab w:val="num" w:pos="360"/>
        </w:tabs>
        <w:jc w:val="both"/>
        <w:rPr>
          <w:b/>
          <w:sz w:val="26"/>
          <w:szCs w:val="26"/>
        </w:rPr>
      </w:pPr>
    </w:p>
    <w:p w:rsidR="005F4BF3" w:rsidRDefault="005F4BF3" w:rsidP="005F4BF3">
      <w:pPr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VII</w:t>
      </w:r>
      <w:r w:rsidRPr="00CC0F7D">
        <w:rPr>
          <w:b/>
          <w:sz w:val="26"/>
          <w:szCs w:val="26"/>
        </w:rPr>
        <w:t>. УСЛОВИЯ ПОДВЕДЕНИЯ ИТОГОВ</w:t>
      </w:r>
    </w:p>
    <w:p w:rsidR="008D0804" w:rsidRPr="00CC0F7D" w:rsidRDefault="008D0804" w:rsidP="005F4BF3">
      <w:pPr>
        <w:jc w:val="center"/>
        <w:rPr>
          <w:b/>
          <w:sz w:val="26"/>
          <w:szCs w:val="26"/>
        </w:rPr>
      </w:pPr>
    </w:p>
    <w:p w:rsidR="00E56413" w:rsidRPr="00AD5193" w:rsidRDefault="00F3366B" w:rsidP="008E309C">
      <w:pPr>
        <w:pStyle w:val="a4"/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Систему проведения зональных и финальных соревнований определяет Главная суде</w:t>
      </w:r>
      <w:r w:rsidR="00E56413" w:rsidRPr="00AD5193">
        <w:rPr>
          <w:sz w:val="26"/>
          <w:szCs w:val="26"/>
        </w:rPr>
        <w:t>й</w:t>
      </w:r>
      <w:r w:rsidR="00E56413" w:rsidRPr="00AD5193">
        <w:rPr>
          <w:sz w:val="26"/>
          <w:szCs w:val="26"/>
        </w:rPr>
        <w:t>ская коллегия перед началом турнира (исходя из количества заявившихся команд). Определение победителей: согласно Регл</w:t>
      </w:r>
      <w:r w:rsidR="00E56413" w:rsidRPr="00AD5193">
        <w:rPr>
          <w:sz w:val="26"/>
          <w:szCs w:val="26"/>
        </w:rPr>
        <w:t>а</w:t>
      </w:r>
      <w:r w:rsidR="00E56413" w:rsidRPr="00AD5193">
        <w:rPr>
          <w:sz w:val="26"/>
          <w:szCs w:val="26"/>
        </w:rPr>
        <w:t>мента Первенства, Кубка Московской области по фут</w:t>
      </w:r>
      <w:r>
        <w:rPr>
          <w:sz w:val="26"/>
          <w:szCs w:val="26"/>
        </w:rPr>
        <w:t>болу на</w:t>
      </w:r>
      <w:r w:rsidR="00E56413" w:rsidRPr="00AD5193">
        <w:rPr>
          <w:sz w:val="26"/>
          <w:szCs w:val="26"/>
        </w:rPr>
        <w:t xml:space="preserve"> 201</w:t>
      </w:r>
      <w:r w:rsidR="006A230D">
        <w:rPr>
          <w:sz w:val="26"/>
          <w:szCs w:val="26"/>
        </w:rPr>
        <w:t>4</w:t>
      </w:r>
      <w:r w:rsidR="00E56413" w:rsidRPr="00AD5193">
        <w:rPr>
          <w:sz w:val="26"/>
          <w:szCs w:val="26"/>
        </w:rPr>
        <w:t xml:space="preserve"> год.</w:t>
      </w:r>
    </w:p>
    <w:p w:rsidR="00E56413" w:rsidRPr="00AD5193" w:rsidRDefault="00E56413" w:rsidP="00AE4838">
      <w:pPr>
        <w:pStyle w:val="a4"/>
        <w:tabs>
          <w:tab w:val="num" w:pos="360"/>
        </w:tabs>
        <w:jc w:val="both"/>
        <w:rPr>
          <w:b/>
          <w:sz w:val="26"/>
          <w:szCs w:val="26"/>
        </w:rPr>
      </w:pPr>
    </w:p>
    <w:p w:rsidR="006C1474" w:rsidRDefault="006C1474" w:rsidP="006C1474">
      <w:pPr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VIII</w:t>
      </w:r>
      <w:r w:rsidRPr="00CC0F7D">
        <w:rPr>
          <w:b/>
          <w:sz w:val="26"/>
          <w:szCs w:val="26"/>
        </w:rPr>
        <w:t>. НАГРАЖДЕНИЕ ПОБЕДИТЕЛЕЙ И ПРИЗЕРОВ</w:t>
      </w:r>
    </w:p>
    <w:p w:rsidR="008D0804" w:rsidRPr="00CC0F7D" w:rsidRDefault="008D0804" w:rsidP="006C1474">
      <w:pPr>
        <w:jc w:val="center"/>
        <w:rPr>
          <w:b/>
          <w:sz w:val="26"/>
          <w:szCs w:val="26"/>
        </w:rPr>
      </w:pPr>
    </w:p>
    <w:p w:rsidR="00E56413" w:rsidRPr="00AD5193" w:rsidRDefault="00F3366B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Команды, занявшие 1–3 места в финальных соревнованиях, награждаются кубк</w:t>
      </w:r>
      <w:r w:rsidR="00E56413" w:rsidRPr="00AD5193">
        <w:rPr>
          <w:sz w:val="26"/>
          <w:szCs w:val="26"/>
        </w:rPr>
        <w:t>а</w:t>
      </w:r>
      <w:r w:rsidR="00E56413" w:rsidRPr="00AD5193">
        <w:rPr>
          <w:sz w:val="26"/>
          <w:szCs w:val="26"/>
        </w:rPr>
        <w:t>ми и грамотами</w:t>
      </w:r>
      <w:r w:rsidR="00E718FE" w:rsidRPr="00E718FE">
        <w:rPr>
          <w:sz w:val="26"/>
          <w:szCs w:val="26"/>
        </w:rPr>
        <w:t xml:space="preserve"> </w:t>
      </w:r>
      <w:r w:rsidR="006A230D">
        <w:rPr>
          <w:sz w:val="26"/>
          <w:szCs w:val="26"/>
        </w:rPr>
        <w:t>Минспорта</w:t>
      </w:r>
      <w:r w:rsidR="00E718FE" w:rsidRPr="00AD5193">
        <w:rPr>
          <w:sz w:val="26"/>
          <w:szCs w:val="26"/>
        </w:rPr>
        <w:t xml:space="preserve"> Московской области</w:t>
      </w:r>
      <w:r w:rsidR="00E56413" w:rsidRPr="00AD5193">
        <w:rPr>
          <w:sz w:val="26"/>
          <w:szCs w:val="26"/>
        </w:rPr>
        <w:t>. Игроки команд, занявших 1-3 места, нагр</w:t>
      </w:r>
      <w:r w:rsidR="00E56413" w:rsidRPr="00AD5193">
        <w:rPr>
          <w:sz w:val="26"/>
          <w:szCs w:val="26"/>
        </w:rPr>
        <w:t>а</w:t>
      </w:r>
      <w:r w:rsidR="00E56413" w:rsidRPr="00AD5193">
        <w:rPr>
          <w:sz w:val="26"/>
          <w:szCs w:val="26"/>
        </w:rPr>
        <w:t>ждаются медалями и грамот</w:t>
      </w:r>
      <w:r w:rsidR="00E56413" w:rsidRPr="00AD5193">
        <w:rPr>
          <w:sz w:val="26"/>
          <w:szCs w:val="26"/>
        </w:rPr>
        <w:t>а</w:t>
      </w:r>
      <w:r w:rsidR="00E56413" w:rsidRPr="00AD5193">
        <w:rPr>
          <w:sz w:val="26"/>
          <w:szCs w:val="26"/>
        </w:rPr>
        <w:t>ми</w:t>
      </w:r>
      <w:r w:rsidR="00E718FE" w:rsidRPr="00E718FE">
        <w:rPr>
          <w:sz w:val="26"/>
          <w:szCs w:val="26"/>
        </w:rPr>
        <w:t xml:space="preserve"> </w:t>
      </w:r>
      <w:r w:rsidR="006A230D">
        <w:rPr>
          <w:sz w:val="26"/>
          <w:szCs w:val="26"/>
        </w:rPr>
        <w:t xml:space="preserve">Минспорта </w:t>
      </w:r>
      <w:r w:rsidR="00E718FE" w:rsidRPr="00AD5193">
        <w:rPr>
          <w:sz w:val="26"/>
          <w:szCs w:val="26"/>
        </w:rPr>
        <w:t>Московской области</w:t>
      </w:r>
      <w:r w:rsidR="00E56413" w:rsidRPr="00AD5193">
        <w:rPr>
          <w:sz w:val="26"/>
          <w:szCs w:val="26"/>
        </w:rPr>
        <w:t xml:space="preserve">. </w:t>
      </w:r>
    </w:p>
    <w:p w:rsidR="00FF58D4" w:rsidRPr="00AD5193" w:rsidRDefault="00F3366B" w:rsidP="00FF58D4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81D83" w:rsidRDefault="00B81D83" w:rsidP="00F3366B">
      <w:pPr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IX</w:t>
      </w:r>
      <w:r w:rsidRPr="00CC0F7D">
        <w:rPr>
          <w:b/>
          <w:sz w:val="26"/>
          <w:szCs w:val="26"/>
        </w:rPr>
        <w:t>. УСЛОВИЯ ФИНАНСИРОВАНИЯ</w:t>
      </w:r>
    </w:p>
    <w:p w:rsidR="00B81D83" w:rsidRPr="00CC0F7D" w:rsidRDefault="00B81D83" w:rsidP="00B81D83">
      <w:pPr>
        <w:jc w:val="both"/>
        <w:rPr>
          <w:b/>
          <w:sz w:val="26"/>
          <w:szCs w:val="26"/>
        </w:rPr>
      </w:pPr>
    </w:p>
    <w:p w:rsidR="00E879D6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Расходы, связанные с проведением районных (городских) соревнований</w:t>
      </w:r>
      <w:r w:rsidR="008E53C4" w:rsidRPr="00AD5193">
        <w:rPr>
          <w:sz w:val="26"/>
          <w:szCs w:val="26"/>
        </w:rPr>
        <w:t xml:space="preserve"> (1-го этапа), включая оплату судейства</w:t>
      </w:r>
      <w:r w:rsidR="007721B8">
        <w:rPr>
          <w:sz w:val="26"/>
          <w:szCs w:val="26"/>
        </w:rPr>
        <w:t>,</w:t>
      </w:r>
      <w:r w:rsidR="00E56413" w:rsidRPr="00AD5193">
        <w:rPr>
          <w:sz w:val="26"/>
          <w:szCs w:val="26"/>
        </w:rPr>
        <w:t xml:space="preserve"> несут муниципальные органы управления физической культ</w:t>
      </w:r>
      <w:r w:rsidR="00E56413" w:rsidRPr="00AD5193">
        <w:rPr>
          <w:sz w:val="26"/>
          <w:szCs w:val="26"/>
        </w:rPr>
        <w:t>у</w:t>
      </w:r>
      <w:r w:rsidR="00E56413" w:rsidRPr="00AD5193">
        <w:rPr>
          <w:sz w:val="26"/>
          <w:szCs w:val="26"/>
        </w:rPr>
        <w:t xml:space="preserve">рой и спортом. </w:t>
      </w:r>
    </w:p>
    <w:p w:rsidR="002D4C81" w:rsidRDefault="006A230D" w:rsidP="00AE4838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>Рас</w:t>
      </w:r>
      <w:r w:rsidR="003B6526" w:rsidRPr="00AD5193">
        <w:rPr>
          <w:sz w:val="26"/>
          <w:szCs w:val="26"/>
        </w:rPr>
        <w:t xml:space="preserve">ходы по проведению зональных и </w:t>
      </w:r>
      <w:r w:rsidR="00E56413" w:rsidRPr="00AD5193">
        <w:rPr>
          <w:sz w:val="26"/>
          <w:szCs w:val="26"/>
        </w:rPr>
        <w:t xml:space="preserve">финальных соревнований </w:t>
      </w:r>
      <w:r w:rsidR="008E53C4" w:rsidRPr="00AD5193">
        <w:rPr>
          <w:sz w:val="26"/>
          <w:szCs w:val="26"/>
        </w:rPr>
        <w:t xml:space="preserve">(2-го этапа) </w:t>
      </w:r>
      <w:r w:rsidR="00E56413" w:rsidRPr="00AD5193">
        <w:rPr>
          <w:sz w:val="26"/>
          <w:szCs w:val="26"/>
        </w:rPr>
        <w:t xml:space="preserve">несет </w:t>
      </w:r>
      <w:r>
        <w:rPr>
          <w:sz w:val="26"/>
          <w:szCs w:val="26"/>
        </w:rPr>
        <w:t>ГАУ МО «Дирекция спортмероприятий»</w:t>
      </w:r>
      <w:r w:rsidR="00031628">
        <w:rPr>
          <w:sz w:val="26"/>
          <w:szCs w:val="26"/>
        </w:rPr>
        <w:t xml:space="preserve"> по следующим статьям</w:t>
      </w:r>
      <w:r w:rsidR="002D4C81">
        <w:rPr>
          <w:sz w:val="26"/>
          <w:szCs w:val="26"/>
        </w:rPr>
        <w:t>:</w:t>
      </w:r>
    </w:p>
    <w:p w:rsidR="002D4C81" w:rsidRDefault="002D4C81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Аренда футбольных полей</w:t>
      </w:r>
    </w:p>
    <w:p w:rsidR="00031628" w:rsidRDefault="00031628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наградной атрибутикой</w:t>
      </w:r>
    </w:p>
    <w:p w:rsidR="00031628" w:rsidRDefault="00031628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футбольными мячами</w:t>
      </w:r>
    </w:p>
    <w:p w:rsidR="00031628" w:rsidRDefault="00031628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буфетного обслуживания для участников</w:t>
      </w:r>
    </w:p>
    <w:p w:rsidR="00031628" w:rsidRDefault="00031628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участников питьевой водой</w:t>
      </w:r>
    </w:p>
    <w:p w:rsidR="00F54A8F" w:rsidRDefault="00031628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шатра для переодевания и принятия пищи</w:t>
      </w:r>
      <w:r w:rsidR="00E56413" w:rsidRPr="00AD5193">
        <w:rPr>
          <w:sz w:val="26"/>
          <w:szCs w:val="26"/>
        </w:rPr>
        <w:t>.</w:t>
      </w:r>
      <w:r w:rsidR="00702DBF" w:rsidRPr="00702DBF">
        <w:rPr>
          <w:sz w:val="26"/>
          <w:szCs w:val="26"/>
        </w:rPr>
        <w:t xml:space="preserve"> </w:t>
      </w:r>
    </w:p>
    <w:p w:rsidR="00B0601E" w:rsidRDefault="00B0601E" w:rsidP="002D4C81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информационной поддержки мероприятия</w:t>
      </w:r>
    </w:p>
    <w:p w:rsidR="00E56413" w:rsidRDefault="006A230D" w:rsidP="006F6855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56413" w:rsidRPr="00AD5193">
        <w:rPr>
          <w:sz w:val="26"/>
          <w:szCs w:val="26"/>
        </w:rPr>
        <w:t xml:space="preserve">Расходы по командированию участников на </w:t>
      </w:r>
      <w:r w:rsidR="007721B8">
        <w:rPr>
          <w:sz w:val="26"/>
          <w:szCs w:val="26"/>
        </w:rPr>
        <w:t xml:space="preserve">зональные и </w:t>
      </w:r>
      <w:r w:rsidR="00E56413" w:rsidRPr="00AD5193">
        <w:rPr>
          <w:sz w:val="26"/>
          <w:szCs w:val="26"/>
        </w:rPr>
        <w:t>финальные соревнования несут кома</w:t>
      </w:r>
      <w:r w:rsidR="00E56413" w:rsidRPr="00AD5193">
        <w:rPr>
          <w:sz w:val="26"/>
          <w:szCs w:val="26"/>
        </w:rPr>
        <w:t>н</w:t>
      </w:r>
      <w:r w:rsidR="00E56413" w:rsidRPr="00AD5193">
        <w:rPr>
          <w:sz w:val="26"/>
          <w:szCs w:val="26"/>
        </w:rPr>
        <w:t xml:space="preserve">дирующие организации. </w:t>
      </w:r>
    </w:p>
    <w:p w:rsidR="00A74A66" w:rsidRDefault="00A74A66" w:rsidP="00F47A5B">
      <w:pPr>
        <w:tabs>
          <w:tab w:val="num" w:pos="360"/>
        </w:tabs>
        <w:jc w:val="both"/>
        <w:rPr>
          <w:sz w:val="26"/>
          <w:szCs w:val="26"/>
        </w:rPr>
      </w:pPr>
    </w:p>
    <w:p w:rsidR="00A74A66" w:rsidRDefault="00A74A66" w:rsidP="00A74A66">
      <w:pPr>
        <w:jc w:val="center"/>
        <w:rPr>
          <w:b/>
          <w:bCs/>
          <w:sz w:val="26"/>
          <w:szCs w:val="26"/>
        </w:rPr>
      </w:pPr>
      <w:r w:rsidRPr="00CC0F7D">
        <w:rPr>
          <w:b/>
          <w:bCs/>
          <w:sz w:val="26"/>
          <w:szCs w:val="26"/>
          <w:lang w:val="en-US"/>
        </w:rPr>
        <w:t>X</w:t>
      </w:r>
      <w:r w:rsidRPr="00CC0F7D">
        <w:rPr>
          <w:b/>
          <w:bCs/>
          <w:sz w:val="26"/>
          <w:szCs w:val="26"/>
        </w:rPr>
        <w:t>. ОБЕСПЕЧЕНИЕ БЕЗОПАСНОСТИ УЧАСТНИКОВ И ЗРИТЕЛЕЙ</w:t>
      </w:r>
    </w:p>
    <w:p w:rsidR="00031628" w:rsidRPr="00CC0F7D" w:rsidRDefault="00031628" w:rsidP="00A74A66">
      <w:pPr>
        <w:jc w:val="center"/>
        <w:rPr>
          <w:b/>
          <w:bCs/>
          <w:sz w:val="26"/>
          <w:szCs w:val="26"/>
        </w:rPr>
      </w:pPr>
    </w:p>
    <w:p w:rsidR="00A74A66" w:rsidRPr="00CC0F7D" w:rsidRDefault="00A74A66" w:rsidP="00F3366B">
      <w:pPr>
        <w:tabs>
          <w:tab w:val="left" w:pos="0"/>
        </w:tabs>
        <w:ind w:left="-426" w:firstLine="852"/>
        <w:jc w:val="both"/>
        <w:rPr>
          <w:sz w:val="26"/>
          <w:szCs w:val="26"/>
        </w:rPr>
      </w:pPr>
      <w:r w:rsidRPr="00CC0F7D">
        <w:rPr>
          <w:sz w:val="26"/>
          <w:szCs w:val="26"/>
        </w:rPr>
        <w:t>Соревнования проводятся в физкультурном или спортивном сооружении, отв</w:t>
      </w:r>
      <w:r w:rsidRPr="00CC0F7D">
        <w:rPr>
          <w:sz w:val="26"/>
          <w:szCs w:val="26"/>
        </w:rPr>
        <w:t>е</w:t>
      </w:r>
      <w:r w:rsidRPr="00CC0F7D">
        <w:rPr>
          <w:sz w:val="26"/>
          <w:szCs w:val="26"/>
        </w:rPr>
        <w:t>чающим требованиям соответствующих нормативных правовых актов, действующих на терр</w:t>
      </w:r>
      <w:r w:rsidRPr="00CC0F7D">
        <w:rPr>
          <w:sz w:val="26"/>
          <w:szCs w:val="26"/>
        </w:rPr>
        <w:t>и</w:t>
      </w:r>
      <w:r w:rsidRPr="00CC0F7D">
        <w:rPr>
          <w:sz w:val="26"/>
          <w:szCs w:val="26"/>
        </w:rPr>
        <w:t>тории Российской Федерации и московской области, и направленных на обеспечение обществе</w:t>
      </w:r>
      <w:r w:rsidRPr="00CC0F7D">
        <w:rPr>
          <w:sz w:val="26"/>
          <w:szCs w:val="26"/>
        </w:rPr>
        <w:t>н</w:t>
      </w:r>
      <w:r w:rsidRPr="00CC0F7D">
        <w:rPr>
          <w:sz w:val="26"/>
          <w:szCs w:val="26"/>
        </w:rPr>
        <w:t>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74A66" w:rsidRDefault="00F3366B" w:rsidP="00A74A66">
      <w:pPr>
        <w:tabs>
          <w:tab w:val="num" w:pos="360"/>
        </w:tabs>
        <w:ind w:left="-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4A66" w:rsidRPr="00CC0F7D">
        <w:rPr>
          <w:sz w:val="26"/>
          <w:szCs w:val="26"/>
        </w:rPr>
        <w:t>Безопасность, антитеррористическую защищённость и медицинское обслуживание учас</w:t>
      </w:r>
      <w:r w:rsidR="00A74A66" w:rsidRPr="00CC0F7D">
        <w:rPr>
          <w:sz w:val="26"/>
          <w:szCs w:val="26"/>
        </w:rPr>
        <w:t>т</w:t>
      </w:r>
      <w:r w:rsidR="00A74A66" w:rsidRPr="00CC0F7D">
        <w:rPr>
          <w:sz w:val="26"/>
          <w:szCs w:val="26"/>
        </w:rPr>
        <w:t>ников соревнований и зрителей обеспечивается в соответствии с постановлением Губернатора Московской области №63-ПГ от 05.03.2001г. «О порядке проведения масс</w:t>
      </w:r>
      <w:r w:rsidR="00A74A66" w:rsidRPr="00CC0F7D">
        <w:rPr>
          <w:sz w:val="26"/>
          <w:szCs w:val="26"/>
        </w:rPr>
        <w:t>о</w:t>
      </w:r>
      <w:r w:rsidR="00A74A66" w:rsidRPr="00CC0F7D">
        <w:rPr>
          <w:sz w:val="26"/>
          <w:szCs w:val="26"/>
        </w:rPr>
        <w:t>вых мероприятий на спортивных сооружениях в Московской области» и распоряжением Губернатора Московской области №400-РГ от 17.10.2008г. «Об обеспечении общественн</w:t>
      </w:r>
      <w:r w:rsidR="00A74A66" w:rsidRPr="00CC0F7D">
        <w:rPr>
          <w:sz w:val="26"/>
          <w:szCs w:val="26"/>
        </w:rPr>
        <w:t>о</w:t>
      </w:r>
      <w:r w:rsidR="00A74A66" w:rsidRPr="00CC0F7D">
        <w:rPr>
          <w:sz w:val="26"/>
          <w:szCs w:val="26"/>
        </w:rPr>
        <w:lastRenderedPageBreak/>
        <w:t>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6230A9" w:rsidRDefault="006230A9" w:rsidP="003F5C71">
      <w:pPr>
        <w:tabs>
          <w:tab w:val="num" w:pos="360"/>
        </w:tabs>
        <w:jc w:val="both"/>
        <w:rPr>
          <w:sz w:val="26"/>
          <w:szCs w:val="26"/>
        </w:rPr>
      </w:pPr>
    </w:p>
    <w:p w:rsidR="00071D45" w:rsidRPr="00CC0F7D" w:rsidRDefault="00071D45" w:rsidP="00071D45">
      <w:pPr>
        <w:ind w:firstLine="709"/>
        <w:jc w:val="center"/>
        <w:rPr>
          <w:b/>
          <w:sz w:val="26"/>
          <w:szCs w:val="26"/>
        </w:rPr>
      </w:pPr>
      <w:r w:rsidRPr="00CC0F7D">
        <w:rPr>
          <w:b/>
          <w:sz w:val="26"/>
          <w:szCs w:val="26"/>
          <w:lang w:val="en-US"/>
        </w:rPr>
        <w:t>XI</w:t>
      </w:r>
      <w:r w:rsidRPr="00CC0F7D">
        <w:rPr>
          <w:b/>
          <w:sz w:val="26"/>
          <w:szCs w:val="26"/>
        </w:rPr>
        <w:t>. СТРАХОВАНИЕ УЧАСТНИКОВ СОРЕВНОВАНИЙ</w:t>
      </w:r>
    </w:p>
    <w:p w:rsidR="00071D45" w:rsidRPr="00CC0F7D" w:rsidRDefault="00071D45" w:rsidP="00071D45">
      <w:pPr>
        <w:tabs>
          <w:tab w:val="left" w:pos="480"/>
        </w:tabs>
        <w:ind w:firstLine="482"/>
        <w:jc w:val="both"/>
        <w:rPr>
          <w:b/>
          <w:bCs/>
          <w:sz w:val="26"/>
          <w:szCs w:val="26"/>
          <w:u w:val="single"/>
        </w:rPr>
      </w:pPr>
    </w:p>
    <w:p w:rsidR="00071D45" w:rsidRPr="00CC0F7D" w:rsidRDefault="00071D45" w:rsidP="00F3366B">
      <w:pPr>
        <w:tabs>
          <w:tab w:val="left" w:pos="480"/>
        </w:tabs>
        <w:ind w:left="-426" w:firstLine="852"/>
        <w:jc w:val="both"/>
        <w:rPr>
          <w:bCs/>
          <w:sz w:val="26"/>
          <w:szCs w:val="26"/>
        </w:rPr>
      </w:pPr>
      <w:r w:rsidRPr="00CC0F7D">
        <w:rPr>
          <w:bCs/>
          <w:sz w:val="26"/>
          <w:szCs w:val="26"/>
        </w:rPr>
        <w:t>Участникам соревнований необходимо иметь при себе страховой медицинский п</w:t>
      </w:r>
      <w:r w:rsidRPr="00CC0F7D">
        <w:rPr>
          <w:bCs/>
          <w:sz w:val="26"/>
          <w:szCs w:val="26"/>
        </w:rPr>
        <w:t>о</w:t>
      </w:r>
      <w:r w:rsidRPr="00CC0F7D">
        <w:rPr>
          <w:bCs/>
          <w:sz w:val="26"/>
          <w:szCs w:val="26"/>
        </w:rPr>
        <w:t xml:space="preserve">лис и </w:t>
      </w:r>
      <w:r w:rsidRPr="00CC0F7D">
        <w:rPr>
          <w:sz w:val="26"/>
          <w:szCs w:val="26"/>
        </w:rPr>
        <w:t>оригинал</w:t>
      </w:r>
      <w:r w:rsidRPr="00CC0F7D">
        <w:rPr>
          <w:bCs/>
          <w:sz w:val="26"/>
          <w:szCs w:val="26"/>
        </w:rPr>
        <w:t xml:space="preserve"> договора о страховании жизни и здоровья от несчастных случаев. Орган</w:t>
      </w:r>
      <w:r w:rsidRPr="00CC0F7D">
        <w:rPr>
          <w:bCs/>
          <w:sz w:val="26"/>
          <w:szCs w:val="26"/>
        </w:rPr>
        <w:t>и</w:t>
      </w:r>
      <w:r w:rsidRPr="00CC0F7D">
        <w:rPr>
          <w:bCs/>
          <w:sz w:val="26"/>
          <w:szCs w:val="26"/>
        </w:rPr>
        <w:t>зат</w:t>
      </w:r>
      <w:r w:rsidRPr="00CC0F7D">
        <w:rPr>
          <w:bCs/>
          <w:sz w:val="26"/>
          <w:szCs w:val="26"/>
        </w:rPr>
        <w:t>о</w:t>
      </w:r>
      <w:r w:rsidRPr="00CC0F7D">
        <w:rPr>
          <w:bCs/>
          <w:sz w:val="26"/>
          <w:szCs w:val="26"/>
        </w:rPr>
        <w:t>ры соревнований участников соревнований страховыми полисами и договорами о страхов</w:t>
      </w:r>
      <w:r w:rsidRPr="00CC0F7D">
        <w:rPr>
          <w:bCs/>
          <w:sz w:val="26"/>
          <w:szCs w:val="26"/>
        </w:rPr>
        <w:t>а</w:t>
      </w:r>
      <w:r w:rsidRPr="00CC0F7D">
        <w:rPr>
          <w:bCs/>
          <w:sz w:val="26"/>
          <w:szCs w:val="26"/>
        </w:rPr>
        <w:t>нии не обеспечивают. При отсутствии этих документов участники соревнований к соре</w:t>
      </w:r>
      <w:r w:rsidRPr="00CC0F7D">
        <w:rPr>
          <w:bCs/>
          <w:sz w:val="26"/>
          <w:szCs w:val="26"/>
        </w:rPr>
        <w:t>в</w:t>
      </w:r>
      <w:r w:rsidRPr="00CC0F7D">
        <w:rPr>
          <w:bCs/>
          <w:sz w:val="26"/>
          <w:szCs w:val="26"/>
        </w:rPr>
        <w:t>нованиям не допускаются.</w:t>
      </w:r>
    </w:p>
    <w:p w:rsidR="00A74A66" w:rsidRPr="00AD5193" w:rsidRDefault="00A74A66" w:rsidP="00A74A66">
      <w:pPr>
        <w:tabs>
          <w:tab w:val="num" w:pos="360"/>
        </w:tabs>
        <w:ind w:left="-425"/>
        <w:jc w:val="both"/>
        <w:rPr>
          <w:b/>
          <w:sz w:val="26"/>
          <w:szCs w:val="26"/>
        </w:rPr>
      </w:pPr>
    </w:p>
    <w:p w:rsidR="00E56413" w:rsidRPr="00AD5193" w:rsidRDefault="00E56413" w:rsidP="008E309C">
      <w:pPr>
        <w:tabs>
          <w:tab w:val="num" w:pos="360"/>
        </w:tabs>
        <w:ind w:left="-425"/>
        <w:jc w:val="both"/>
        <w:rPr>
          <w:b/>
          <w:sz w:val="26"/>
          <w:szCs w:val="26"/>
        </w:rPr>
      </w:pPr>
      <w:r w:rsidRPr="00AD5193">
        <w:rPr>
          <w:b/>
          <w:sz w:val="26"/>
          <w:szCs w:val="26"/>
        </w:rPr>
        <w:t>Справки по телефонам:</w:t>
      </w:r>
    </w:p>
    <w:p w:rsidR="00E56413" w:rsidRPr="00AD5193" w:rsidRDefault="00E56413" w:rsidP="00B01D0D">
      <w:pPr>
        <w:tabs>
          <w:tab w:val="num" w:pos="360"/>
        </w:tabs>
        <w:spacing w:after="60"/>
        <w:ind w:left="-425"/>
        <w:jc w:val="both"/>
        <w:rPr>
          <w:sz w:val="26"/>
          <w:szCs w:val="26"/>
        </w:rPr>
      </w:pPr>
      <w:r w:rsidRPr="00AD5193">
        <w:rPr>
          <w:sz w:val="26"/>
          <w:szCs w:val="26"/>
        </w:rPr>
        <w:t>(495) 502-70-88</w:t>
      </w:r>
      <w:r w:rsidR="0074508D" w:rsidRPr="00AD5193">
        <w:rPr>
          <w:sz w:val="26"/>
          <w:szCs w:val="26"/>
        </w:rPr>
        <w:t xml:space="preserve"> </w:t>
      </w:r>
      <w:r w:rsidRPr="00AD5193">
        <w:rPr>
          <w:sz w:val="26"/>
          <w:szCs w:val="26"/>
        </w:rPr>
        <w:t xml:space="preserve">– </w:t>
      </w:r>
      <w:r w:rsidR="0074508D" w:rsidRPr="00AD5193">
        <w:rPr>
          <w:sz w:val="26"/>
          <w:szCs w:val="26"/>
        </w:rPr>
        <w:t>РОО «</w:t>
      </w:r>
      <w:r w:rsidRPr="00AD5193">
        <w:rPr>
          <w:sz w:val="26"/>
          <w:szCs w:val="26"/>
        </w:rPr>
        <w:t>Федерация футбола Московской области</w:t>
      </w:r>
      <w:r w:rsidR="0074508D" w:rsidRPr="00AD5193">
        <w:rPr>
          <w:sz w:val="26"/>
          <w:szCs w:val="26"/>
        </w:rPr>
        <w:t>»</w:t>
      </w:r>
    </w:p>
    <w:p w:rsidR="00E56413" w:rsidRPr="00AD5193" w:rsidRDefault="00E56413" w:rsidP="00A22DB0">
      <w:pPr>
        <w:ind w:left="-426"/>
        <w:jc w:val="both"/>
        <w:rPr>
          <w:b/>
          <w:sz w:val="26"/>
          <w:szCs w:val="26"/>
        </w:rPr>
      </w:pPr>
      <w:r w:rsidRPr="00AD5193">
        <w:rPr>
          <w:sz w:val="26"/>
          <w:szCs w:val="26"/>
        </w:rPr>
        <w:t xml:space="preserve">Интернет-сайт: </w:t>
      </w:r>
      <w:hyperlink r:id="rId8" w:history="1">
        <w:r w:rsidRPr="00AD5193">
          <w:rPr>
            <w:rStyle w:val="a8"/>
            <w:b/>
            <w:color w:val="auto"/>
            <w:sz w:val="26"/>
            <w:szCs w:val="26"/>
            <w:lang w:val="en-US"/>
          </w:rPr>
          <w:t>www</w:t>
        </w:r>
        <w:r w:rsidRPr="00AD5193">
          <w:rPr>
            <w:rStyle w:val="a8"/>
            <w:b/>
            <w:color w:val="auto"/>
            <w:sz w:val="26"/>
            <w:szCs w:val="26"/>
          </w:rPr>
          <w:t>.</w:t>
        </w:r>
        <w:r w:rsidRPr="00AD5193">
          <w:rPr>
            <w:rStyle w:val="a8"/>
            <w:b/>
            <w:color w:val="auto"/>
            <w:sz w:val="26"/>
            <w:szCs w:val="26"/>
            <w:lang w:val="en-US"/>
          </w:rPr>
          <w:t>ffmo</w:t>
        </w:r>
        <w:r w:rsidRPr="00AD5193">
          <w:rPr>
            <w:rStyle w:val="a8"/>
            <w:b/>
            <w:color w:val="auto"/>
            <w:sz w:val="26"/>
            <w:szCs w:val="26"/>
          </w:rPr>
          <w:t>.</w:t>
        </w:r>
        <w:r w:rsidRPr="00AD5193">
          <w:rPr>
            <w:rStyle w:val="a8"/>
            <w:b/>
            <w:color w:val="auto"/>
            <w:sz w:val="26"/>
            <w:szCs w:val="26"/>
            <w:lang w:val="en-US"/>
          </w:rPr>
          <w:t>ru</w:t>
        </w:r>
      </w:hyperlink>
    </w:p>
    <w:p w:rsidR="0074508D" w:rsidRDefault="00E56413" w:rsidP="00A0192E">
      <w:pPr>
        <w:ind w:left="-426"/>
        <w:jc w:val="both"/>
        <w:rPr>
          <w:sz w:val="26"/>
          <w:szCs w:val="26"/>
        </w:rPr>
      </w:pPr>
      <w:r w:rsidRPr="00AD5193">
        <w:rPr>
          <w:sz w:val="26"/>
          <w:szCs w:val="26"/>
          <w:u w:val="single"/>
        </w:rPr>
        <w:t>Регламент и заявочная документация:</w:t>
      </w:r>
      <w:r w:rsidRPr="00AD5193">
        <w:rPr>
          <w:sz w:val="26"/>
          <w:szCs w:val="26"/>
        </w:rPr>
        <w:t xml:space="preserve"> на сайте </w:t>
      </w:r>
      <w:r w:rsidRPr="00AD5193">
        <w:rPr>
          <w:b/>
          <w:sz w:val="26"/>
          <w:szCs w:val="26"/>
          <w:lang w:val="en-US"/>
        </w:rPr>
        <w:t>WWW</w:t>
      </w:r>
      <w:r w:rsidRPr="00AD5193">
        <w:rPr>
          <w:b/>
          <w:sz w:val="26"/>
          <w:szCs w:val="26"/>
        </w:rPr>
        <w:t>.</w:t>
      </w:r>
      <w:r w:rsidRPr="00AD5193">
        <w:rPr>
          <w:b/>
          <w:sz w:val="26"/>
          <w:szCs w:val="26"/>
          <w:lang w:val="en-US"/>
        </w:rPr>
        <w:t>FFMO</w:t>
      </w:r>
      <w:r w:rsidRPr="00AD5193">
        <w:rPr>
          <w:b/>
          <w:sz w:val="26"/>
          <w:szCs w:val="26"/>
        </w:rPr>
        <w:t>.</w:t>
      </w:r>
      <w:r w:rsidRPr="00AD5193">
        <w:rPr>
          <w:b/>
          <w:sz w:val="26"/>
          <w:szCs w:val="26"/>
          <w:lang w:val="en-US"/>
        </w:rPr>
        <w:t>RU</w:t>
      </w:r>
      <w:r w:rsidRPr="00AD5193">
        <w:rPr>
          <w:sz w:val="26"/>
          <w:szCs w:val="26"/>
        </w:rPr>
        <w:t>– турниры – «Кожаный мяч» – 201</w:t>
      </w:r>
      <w:r w:rsidR="00F47A5B">
        <w:rPr>
          <w:sz w:val="26"/>
          <w:szCs w:val="26"/>
        </w:rPr>
        <w:t>4</w:t>
      </w:r>
      <w:r w:rsidRPr="00AD5193">
        <w:rPr>
          <w:sz w:val="26"/>
          <w:szCs w:val="26"/>
        </w:rPr>
        <w:t>– заявочная документация.</w:t>
      </w: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Default="00F47A5B" w:rsidP="00A0192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«Согласовано»</w:t>
      </w:r>
    </w:p>
    <w:p w:rsidR="00F47A5B" w:rsidRDefault="00F47A5B" w:rsidP="00A0192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 директора </w:t>
      </w:r>
    </w:p>
    <w:p w:rsidR="00F47A5B" w:rsidRDefault="00F47A5B" w:rsidP="00A0192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ГАУ МО «Дирекция спортмероприятий»</w:t>
      </w:r>
    </w:p>
    <w:p w:rsidR="00F47A5B" w:rsidRDefault="00F47A5B" w:rsidP="00A0192E">
      <w:pPr>
        <w:ind w:left="-426"/>
        <w:jc w:val="both"/>
        <w:rPr>
          <w:sz w:val="26"/>
          <w:szCs w:val="26"/>
        </w:rPr>
      </w:pPr>
    </w:p>
    <w:p w:rsidR="00F47A5B" w:rsidRPr="00AD5193" w:rsidRDefault="00F47A5B" w:rsidP="00A0192E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F3366B">
        <w:rPr>
          <w:sz w:val="26"/>
          <w:szCs w:val="26"/>
        </w:rPr>
        <w:t>__________________ А.В. Сидне</w:t>
      </w:r>
      <w:r>
        <w:rPr>
          <w:sz w:val="26"/>
          <w:szCs w:val="26"/>
        </w:rPr>
        <w:t>в</w:t>
      </w:r>
    </w:p>
    <w:sectPr w:rsidR="00F47A5B" w:rsidRPr="00AD5193" w:rsidSect="006F6855">
      <w:footerReference w:type="even" r:id="rId9"/>
      <w:footerReference w:type="default" r:id="rId10"/>
      <w:pgSz w:w="11906" w:h="16838"/>
      <w:pgMar w:top="284" w:right="707" w:bottom="14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AF" w:rsidRDefault="003968AF" w:rsidP="00412A8F">
      <w:r>
        <w:separator/>
      </w:r>
    </w:p>
  </w:endnote>
  <w:endnote w:type="continuationSeparator" w:id="1">
    <w:p w:rsidR="003968AF" w:rsidRDefault="003968AF" w:rsidP="0041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13" w:rsidRDefault="009453D3" w:rsidP="00FB7C6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4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6413" w:rsidRDefault="00E56413" w:rsidP="00754D3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13" w:rsidRDefault="009453D3" w:rsidP="00FB7C60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5641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485F">
      <w:rPr>
        <w:rStyle w:val="ae"/>
        <w:noProof/>
      </w:rPr>
      <w:t>4</w:t>
    </w:r>
    <w:r>
      <w:rPr>
        <w:rStyle w:val="ae"/>
      </w:rPr>
      <w:fldChar w:fldCharType="end"/>
    </w:r>
  </w:p>
  <w:p w:rsidR="00E56413" w:rsidRDefault="00E56413" w:rsidP="00754D31">
    <w:pPr>
      <w:pStyle w:val="ab"/>
      <w:ind w:right="360"/>
      <w:jc w:val="center"/>
    </w:pPr>
  </w:p>
  <w:p w:rsidR="00E56413" w:rsidRDefault="00E564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AF" w:rsidRDefault="003968AF" w:rsidP="00412A8F">
      <w:r>
        <w:separator/>
      </w:r>
    </w:p>
  </w:footnote>
  <w:footnote w:type="continuationSeparator" w:id="1">
    <w:p w:rsidR="003968AF" w:rsidRDefault="003968AF" w:rsidP="0041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869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A1F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872CB"/>
    <w:multiLevelType w:val="multilevel"/>
    <w:tmpl w:val="13AAD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044EB"/>
    <w:multiLevelType w:val="hybridMultilevel"/>
    <w:tmpl w:val="3E103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0A42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1C4AC9"/>
    <w:multiLevelType w:val="hybridMultilevel"/>
    <w:tmpl w:val="A1023F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051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93D7F"/>
    <w:multiLevelType w:val="hybridMultilevel"/>
    <w:tmpl w:val="E50ECB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CC1172"/>
    <w:multiLevelType w:val="hybridMultilevel"/>
    <w:tmpl w:val="C75C8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B54AB"/>
    <w:multiLevelType w:val="hybridMultilevel"/>
    <w:tmpl w:val="E6D61BBE"/>
    <w:lvl w:ilvl="0" w:tplc="05944762">
      <w:start w:val="1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0">
    <w:nsid w:val="505769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87548D"/>
    <w:multiLevelType w:val="multilevel"/>
    <w:tmpl w:val="34A60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C27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80521A"/>
    <w:multiLevelType w:val="hybridMultilevel"/>
    <w:tmpl w:val="E79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036B55"/>
    <w:multiLevelType w:val="hybridMultilevel"/>
    <w:tmpl w:val="34A60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AE5CCE"/>
    <w:multiLevelType w:val="hybridMultilevel"/>
    <w:tmpl w:val="7AE29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6">
    <w:nsid w:val="7BFF42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2"/>
    <w:lvlOverride w:ilvl="0">
      <w:startOverride w:val="8"/>
    </w:lvlOverride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4D6"/>
    <w:rsid w:val="00001217"/>
    <w:rsid w:val="0000748D"/>
    <w:rsid w:val="00031628"/>
    <w:rsid w:val="00054D2E"/>
    <w:rsid w:val="00065B1B"/>
    <w:rsid w:val="0006754E"/>
    <w:rsid w:val="00071D45"/>
    <w:rsid w:val="0007363C"/>
    <w:rsid w:val="00080F5A"/>
    <w:rsid w:val="0009458C"/>
    <w:rsid w:val="000955B7"/>
    <w:rsid w:val="000B0053"/>
    <w:rsid w:val="000C7BD3"/>
    <w:rsid w:val="000F4AAF"/>
    <w:rsid w:val="000F7343"/>
    <w:rsid w:val="00107517"/>
    <w:rsid w:val="00110782"/>
    <w:rsid w:val="00113CD8"/>
    <w:rsid w:val="00115059"/>
    <w:rsid w:val="00134C56"/>
    <w:rsid w:val="00140103"/>
    <w:rsid w:val="00145DED"/>
    <w:rsid w:val="0015283C"/>
    <w:rsid w:val="00160B3A"/>
    <w:rsid w:val="00163A33"/>
    <w:rsid w:val="00167A20"/>
    <w:rsid w:val="00171755"/>
    <w:rsid w:val="00175A89"/>
    <w:rsid w:val="0018522D"/>
    <w:rsid w:val="001911B8"/>
    <w:rsid w:val="001A2230"/>
    <w:rsid w:val="001A75DE"/>
    <w:rsid w:val="001C4580"/>
    <w:rsid w:val="001D3A8D"/>
    <w:rsid w:val="001D4C2D"/>
    <w:rsid w:val="001D5B19"/>
    <w:rsid w:val="00213167"/>
    <w:rsid w:val="0024675A"/>
    <w:rsid w:val="00247040"/>
    <w:rsid w:val="002511F5"/>
    <w:rsid w:val="00264604"/>
    <w:rsid w:val="0029546F"/>
    <w:rsid w:val="002B5EA6"/>
    <w:rsid w:val="002D2142"/>
    <w:rsid w:val="002D4413"/>
    <w:rsid w:val="002D4C81"/>
    <w:rsid w:val="002E693B"/>
    <w:rsid w:val="002E7E79"/>
    <w:rsid w:val="00302BC4"/>
    <w:rsid w:val="003158AC"/>
    <w:rsid w:val="003221BB"/>
    <w:rsid w:val="003367E4"/>
    <w:rsid w:val="003635A1"/>
    <w:rsid w:val="00371374"/>
    <w:rsid w:val="003763F3"/>
    <w:rsid w:val="00382857"/>
    <w:rsid w:val="003968AF"/>
    <w:rsid w:val="003A7122"/>
    <w:rsid w:val="003B6526"/>
    <w:rsid w:val="003B6711"/>
    <w:rsid w:val="003C7353"/>
    <w:rsid w:val="003F11A2"/>
    <w:rsid w:val="003F5C71"/>
    <w:rsid w:val="00401C21"/>
    <w:rsid w:val="00402EFA"/>
    <w:rsid w:val="00412A8F"/>
    <w:rsid w:val="00425EBB"/>
    <w:rsid w:val="004325C4"/>
    <w:rsid w:val="00444CF7"/>
    <w:rsid w:val="00474F9D"/>
    <w:rsid w:val="00476462"/>
    <w:rsid w:val="004817C7"/>
    <w:rsid w:val="004A5A9D"/>
    <w:rsid w:val="004B0292"/>
    <w:rsid w:val="005039C8"/>
    <w:rsid w:val="00506138"/>
    <w:rsid w:val="00530F5F"/>
    <w:rsid w:val="005363C6"/>
    <w:rsid w:val="00540497"/>
    <w:rsid w:val="005427D4"/>
    <w:rsid w:val="005903A7"/>
    <w:rsid w:val="005A3148"/>
    <w:rsid w:val="005A4B11"/>
    <w:rsid w:val="005B54DD"/>
    <w:rsid w:val="005B73AD"/>
    <w:rsid w:val="005C13B6"/>
    <w:rsid w:val="005C4016"/>
    <w:rsid w:val="005E12CA"/>
    <w:rsid w:val="005E32BD"/>
    <w:rsid w:val="005F2C4B"/>
    <w:rsid w:val="005F4BF3"/>
    <w:rsid w:val="006035E1"/>
    <w:rsid w:val="006230A9"/>
    <w:rsid w:val="00626D4F"/>
    <w:rsid w:val="00632B52"/>
    <w:rsid w:val="00635621"/>
    <w:rsid w:val="00643CD0"/>
    <w:rsid w:val="006567E4"/>
    <w:rsid w:val="006647C5"/>
    <w:rsid w:val="006919F4"/>
    <w:rsid w:val="006A230D"/>
    <w:rsid w:val="006A38C6"/>
    <w:rsid w:val="006A59C1"/>
    <w:rsid w:val="006A5DCE"/>
    <w:rsid w:val="006B4CF4"/>
    <w:rsid w:val="006C1474"/>
    <w:rsid w:val="006E1E0A"/>
    <w:rsid w:val="006F1A3B"/>
    <w:rsid w:val="006F5E01"/>
    <w:rsid w:val="006F6855"/>
    <w:rsid w:val="00702DBF"/>
    <w:rsid w:val="00724BD2"/>
    <w:rsid w:val="00736FB3"/>
    <w:rsid w:val="00744659"/>
    <w:rsid w:val="0074508D"/>
    <w:rsid w:val="00745B7D"/>
    <w:rsid w:val="00754D31"/>
    <w:rsid w:val="0075560A"/>
    <w:rsid w:val="007648A0"/>
    <w:rsid w:val="007721B8"/>
    <w:rsid w:val="00777EF0"/>
    <w:rsid w:val="0078442A"/>
    <w:rsid w:val="00787D09"/>
    <w:rsid w:val="00795972"/>
    <w:rsid w:val="007B1768"/>
    <w:rsid w:val="007B3162"/>
    <w:rsid w:val="007C06BE"/>
    <w:rsid w:val="007D1CCD"/>
    <w:rsid w:val="007E0852"/>
    <w:rsid w:val="007F1CF9"/>
    <w:rsid w:val="00827AEA"/>
    <w:rsid w:val="0083291E"/>
    <w:rsid w:val="00833578"/>
    <w:rsid w:val="008348D8"/>
    <w:rsid w:val="00854393"/>
    <w:rsid w:val="0087366C"/>
    <w:rsid w:val="008B559F"/>
    <w:rsid w:val="008B59FC"/>
    <w:rsid w:val="008D0804"/>
    <w:rsid w:val="008D3F91"/>
    <w:rsid w:val="008D6F38"/>
    <w:rsid w:val="008E309C"/>
    <w:rsid w:val="008E53C4"/>
    <w:rsid w:val="008E72A1"/>
    <w:rsid w:val="008F1404"/>
    <w:rsid w:val="00902F33"/>
    <w:rsid w:val="00905DD6"/>
    <w:rsid w:val="00914D7C"/>
    <w:rsid w:val="00922E11"/>
    <w:rsid w:val="009453D3"/>
    <w:rsid w:val="00946D43"/>
    <w:rsid w:val="009822DF"/>
    <w:rsid w:val="0099194F"/>
    <w:rsid w:val="009A57D2"/>
    <w:rsid w:val="009A6ABA"/>
    <w:rsid w:val="009B1F7C"/>
    <w:rsid w:val="009D4693"/>
    <w:rsid w:val="009F325B"/>
    <w:rsid w:val="009F53A7"/>
    <w:rsid w:val="00A0192E"/>
    <w:rsid w:val="00A22850"/>
    <w:rsid w:val="00A22DB0"/>
    <w:rsid w:val="00A50B74"/>
    <w:rsid w:val="00A747C5"/>
    <w:rsid w:val="00A74A66"/>
    <w:rsid w:val="00A8168A"/>
    <w:rsid w:val="00AA6DDF"/>
    <w:rsid w:val="00AB31E0"/>
    <w:rsid w:val="00AC2F33"/>
    <w:rsid w:val="00AC6485"/>
    <w:rsid w:val="00AD2572"/>
    <w:rsid w:val="00AD5193"/>
    <w:rsid w:val="00AE1741"/>
    <w:rsid w:val="00AE244E"/>
    <w:rsid w:val="00AE4838"/>
    <w:rsid w:val="00AF78C1"/>
    <w:rsid w:val="00B01D0D"/>
    <w:rsid w:val="00B0601E"/>
    <w:rsid w:val="00B07745"/>
    <w:rsid w:val="00B2780F"/>
    <w:rsid w:val="00B411C2"/>
    <w:rsid w:val="00B43ADF"/>
    <w:rsid w:val="00B6742F"/>
    <w:rsid w:val="00B81D83"/>
    <w:rsid w:val="00B82674"/>
    <w:rsid w:val="00B8511E"/>
    <w:rsid w:val="00BA069E"/>
    <w:rsid w:val="00BB1A35"/>
    <w:rsid w:val="00BD2A48"/>
    <w:rsid w:val="00BE37A2"/>
    <w:rsid w:val="00BF6AB1"/>
    <w:rsid w:val="00C07E1A"/>
    <w:rsid w:val="00C338D3"/>
    <w:rsid w:val="00C34E28"/>
    <w:rsid w:val="00C35433"/>
    <w:rsid w:val="00C5142A"/>
    <w:rsid w:val="00C54BA4"/>
    <w:rsid w:val="00C63D23"/>
    <w:rsid w:val="00C72872"/>
    <w:rsid w:val="00C76B5A"/>
    <w:rsid w:val="00C84E4B"/>
    <w:rsid w:val="00CA4C38"/>
    <w:rsid w:val="00CB7EF9"/>
    <w:rsid w:val="00CC6E9C"/>
    <w:rsid w:val="00CD1311"/>
    <w:rsid w:val="00CE2395"/>
    <w:rsid w:val="00CF01F4"/>
    <w:rsid w:val="00CF28E5"/>
    <w:rsid w:val="00D15652"/>
    <w:rsid w:val="00D25CE8"/>
    <w:rsid w:val="00D30A34"/>
    <w:rsid w:val="00D347AE"/>
    <w:rsid w:val="00D51B8F"/>
    <w:rsid w:val="00D530C4"/>
    <w:rsid w:val="00D56076"/>
    <w:rsid w:val="00D56E9A"/>
    <w:rsid w:val="00D626A5"/>
    <w:rsid w:val="00D80975"/>
    <w:rsid w:val="00D95B04"/>
    <w:rsid w:val="00DA04BB"/>
    <w:rsid w:val="00DA7E6C"/>
    <w:rsid w:val="00DB0406"/>
    <w:rsid w:val="00DC5080"/>
    <w:rsid w:val="00E044B9"/>
    <w:rsid w:val="00E21292"/>
    <w:rsid w:val="00E41C8E"/>
    <w:rsid w:val="00E46F9C"/>
    <w:rsid w:val="00E554D6"/>
    <w:rsid w:val="00E56413"/>
    <w:rsid w:val="00E718FE"/>
    <w:rsid w:val="00E72ED6"/>
    <w:rsid w:val="00E80C6F"/>
    <w:rsid w:val="00E879D6"/>
    <w:rsid w:val="00EA485F"/>
    <w:rsid w:val="00EB5BEF"/>
    <w:rsid w:val="00EB7FF5"/>
    <w:rsid w:val="00ED5155"/>
    <w:rsid w:val="00EF09E6"/>
    <w:rsid w:val="00EF36C8"/>
    <w:rsid w:val="00EF5E5B"/>
    <w:rsid w:val="00F10AD3"/>
    <w:rsid w:val="00F3366B"/>
    <w:rsid w:val="00F346B6"/>
    <w:rsid w:val="00F347C1"/>
    <w:rsid w:val="00F36AC7"/>
    <w:rsid w:val="00F36C81"/>
    <w:rsid w:val="00F41CAB"/>
    <w:rsid w:val="00F43B72"/>
    <w:rsid w:val="00F459C2"/>
    <w:rsid w:val="00F47A5B"/>
    <w:rsid w:val="00F50B8C"/>
    <w:rsid w:val="00F52BE7"/>
    <w:rsid w:val="00F54A8F"/>
    <w:rsid w:val="00F61E83"/>
    <w:rsid w:val="00F67819"/>
    <w:rsid w:val="00F73AA1"/>
    <w:rsid w:val="00F779B6"/>
    <w:rsid w:val="00F87C63"/>
    <w:rsid w:val="00FB7C60"/>
    <w:rsid w:val="00FC4183"/>
    <w:rsid w:val="00FD5CE6"/>
    <w:rsid w:val="00FE5F5D"/>
    <w:rsid w:val="00F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5A"/>
  </w:style>
  <w:style w:type="paragraph" w:styleId="1">
    <w:name w:val="heading 1"/>
    <w:basedOn w:val="a"/>
    <w:next w:val="a"/>
    <w:link w:val="10"/>
    <w:uiPriority w:val="99"/>
    <w:qFormat/>
    <w:rsid w:val="00C76B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C76B5A"/>
    <w:pPr>
      <w:keepNext/>
      <w:ind w:firstLine="5670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76B5A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4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4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4C2D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C76B5A"/>
    <w:pPr>
      <w:ind w:firstLine="6237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C76B5A"/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1D4C2D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647C5"/>
    <w:rPr>
      <w:sz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1D4C2D"/>
    <w:rPr>
      <w:rFonts w:cs="Times New Roman"/>
      <w:sz w:val="2"/>
    </w:rPr>
  </w:style>
  <w:style w:type="character" w:styleId="a8">
    <w:name w:val="Hyperlink"/>
    <w:uiPriority w:val="99"/>
    <w:rsid w:val="00A22DB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412A8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412A8F"/>
    <w:rPr>
      <w:rFonts w:cs="Times New Roman"/>
    </w:rPr>
  </w:style>
  <w:style w:type="paragraph" w:styleId="ab">
    <w:name w:val="footer"/>
    <w:basedOn w:val="a"/>
    <w:link w:val="ac"/>
    <w:uiPriority w:val="99"/>
    <w:rsid w:val="00412A8F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412A8F"/>
    <w:rPr>
      <w:rFonts w:cs="Times New Roman"/>
    </w:rPr>
  </w:style>
  <w:style w:type="table" w:styleId="ad">
    <w:name w:val="Table Grid"/>
    <w:basedOn w:val="a1"/>
    <w:uiPriority w:val="99"/>
    <w:rsid w:val="0075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754D31"/>
    <w:rPr>
      <w:rFonts w:cs="Times New Roman"/>
    </w:rPr>
  </w:style>
  <w:style w:type="paragraph" w:styleId="31">
    <w:name w:val="Body Text 3"/>
    <w:basedOn w:val="a"/>
    <w:link w:val="32"/>
    <w:uiPriority w:val="99"/>
    <w:rsid w:val="00B01D0D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1D4C2D"/>
    <w:rPr>
      <w:rFonts w:cs="Times New Roman"/>
      <w:sz w:val="16"/>
      <w:szCs w:val="16"/>
    </w:rPr>
  </w:style>
  <w:style w:type="paragraph" w:styleId="-1">
    <w:name w:val="Colorful List Accent 1"/>
    <w:basedOn w:val="a"/>
    <w:uiPriority w:val="34"/>
    <w:qFormat/>
    <w:rsid w:val="00506138"/>
    <w:pPr>
      <w:ind w:left="720"/>
      <w:contextualSpacing/>
    </w:pPr>
    <w:rPr>
      <w:sz w:val="24"/>
      <w:szCs w:val="24"/>
    </w:rPr>
  </w:style>
  <w:style w:type="paragraph" w:customStyle="1" w:styleId="af">
    <w:name w:val="No Spacing"/>
    <w:uiPriority w:val="1"/>
    <w:qFormat/>
    <w:rsid w:val="00444C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3A4C-2BCA-E14C-9B77-397AA4E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Мособлспорткомитет</Company>
  <LinksUpToDate>false</LinksUpToDate>
  <CharactersWithSpaces>8607</CharactersWithSpaces>
  <SharedDoc>false</SharedDoc>
  <HLinks>
    <vt:vector size="6" baseType="variant"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http://www.ffmo.ru/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Хопёрский Константин</dc:creator>
  <cp:lastModifiedBy>Vi</cp:lastModifiedBy>
  <cp:revision>2</cp:revision>
  <cp:lastPrinted>2014-05-16T06:39:00Z</cp:lastPrinted>
  <dcterms:created xsi:type="dcterms:W3CDTF">2014-05-27T09:50:00Z</dcterms:created>
  <dcterms:modified xsi:type="dcterms:W3CDTF">2014-05-27T09:50:00Z</dcterms:modified>
</cp:coreProperties>
</file>